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000" w:type="dxa"/>
        <w:tblCellSpacing w:w="60" w:type="dxa"/>
        <w:tblInd w:w="130" w:type="dxa"/>
        <w:tblBorders>
          <w:top w:val="nil"/>
          <w:left w:val="nil"/>
          <w:bottom w:val="nil"/>
          <w:right w:val="nil"/>
          <w:insideH w:val="nil"/>
          <w:insideV w:val="nil"/>
        </w:tblBorders>
        <w:shd w:val="clear" w:color="auto" w:fill="E7F0F9"/>
        <w:tblCellMar>
          <w:left w:w="10" w:type="dxa"/>
          <w:right w:w="10" w:type="dxa"/>
        </w:tblCellMar>
        <w:tblLook w:val="04A0" w:firstRow="1" w:lastRow="0" w:firstColumn="1" w:lastColumn="0" w:noHBand="0" w:noVBand="1"/>
      </w:tblPr>
      <w:tblGrid>
        <w:gridCol w:w="2254"/>
        <w:gridCol w:w="6746"/>
      </w:tblGrid>
      <w:tr w:rsidR="003725F0" w14:paraId="083ECA10" w14:textId="77777777">
        <w:trPr>
          <w:tblCellSpacing w:w="60" w:type="dxa"/>
        </w:trPr>
        <w:tc>
          <w:tcPr>
            <w:tcW w:w="1200" w:type="pct"/>
            <w:shd w:val="clear" w:color="auto" w:fill="E7F0F9"/>
          </w:tcPr>
          <w:p w14:paraId="4E8E87CB" w14:textId="77777777" w:rsidR="003725F0" w:rsidRDefault="00000000">
            <w:pPr>
              <w:spacing w:after="0" w:line="240" w:lineRule="auto"/>
            </w:pPr>
            <w:r>
              <w:rPr>
                <w:b/>
              </w:rPr>
              <w:t>RKP broj</w:t>
            </w:r>
          </w:p>
        </w:tc>
        <w:tc>
          <w:tcPr>
            <w:tcW w:w="0" w:type="auto"/>
            <w:shd w:val="clear" w:color="auto" w:fill="E7F0F9"/>
          </w:tcPr>
          <w:p w14:paraId="4CFC5B13" w14:textId="77777777" w:rsidR="003725F0" w:rsidRDefault="00000000">
            <w:pPr>
              <w:spacing w:after="0" w:line="240" w:lineRule="auto"/>
            </w:pPr>
            <w:r>
              <w:t>51685</w:t>
            </w:r>
          </w:p>
        </w:tc>
      </w:tr>
      <w:tr w:rsidR="003725F0" w14:paraId="0C743AD2" w14:textId="77777777">
        <w:trPr>
          <w:tblCellSpacing w:w="60" w:type="dxa"/>
        </w:trPr>
        <w:tc>
          <w:tcPr>
            <w:tcW w:w="1200" w:type="pct"/>
            <w:shd w:val="clear" w:color="auto" w:fill="E7F0F9"/>
          </w:tcPr>
          <w:p w14:paraId="6BDA7956" w14:textId="77777777" w:rsidR="003725F0" w:rsidRDefault="00000000">
            <w:pPr>
              <w:spacing w:after="0" w:line="240" w:lineRule="auto"/>
            </w:pPr>
            <w:r>
              <w:rPr>
                <w:b/>
              </w:rPr>
              <w:t>Naziv obveznika</w:t>
            </w:r>
          </w:p>
        </w:tc>
        <w:tc>
          <w:tcPr>
            <w:tcW w:w="0" w:type="auto"/>
            <w:shd w:val="clear" w:color="auto" w:fill="E7F0F9"/>
          </w:tcPr>
          <w:p w14:paraId="376DDAEB" w14:textId="77777777" w:rsidR="003725F0" w:rsidRDefault="00000000">
            <w:pPr>
              <w:spacing w:after="0" w:line="240" w:lineRule="auto"/>
            </w:pPr>
            <w:r>
              <w:t>PUČKO OTVORENO UČILIŠTE DONJA STUBICA</w:t>
            </w:r>
          </w:p>
        </w:tc>
      </w:tr>
      <w:tr w:rsidR="003725F0" w14:paraId="6513A4F1" w14:textId="77777777">
        <w:trPr>
          <w:tblCellSpacing w:w="60" w:type="dxa"/>
        </w:trPr>
        <w:tc>
          <w:tcPr>
            <w:tcW w:w="1200" w:type="pct"/>
            <w:shd w:val="clear" w:color="auto" w:fill="E7F0F9"/>
          </w:tcPr>
          <w:p w14:paraId="62014EC6" w14:textId="77777777" w:rsidR="003725F0" w:rsidRDefault="00000000">
            <w:pPr>
              <w:spacing w:after="0" w:line="240" w:lineRule="auto"/>
            </w:pPr>
            <w:r>
              <w:rPr>
                <w:b/>
              </w:rPr>
              <w:t>Razina</w:t>
            </w:r>
          </w:p>
        </w:tc>
        <w:tc>
          <w:tcPr>
            <w:tcW w:w="0" w:type="auto"/>
            <w:shd w:val="clear" w:color="auto" w:fill="E7F0F9"/>
          </w:tcPr>
          <w:p w14:paraId="6737DC84" w14:textId="77777777" w:rsidR="003725F0" w:rsidRDefault="00000000">
            <w:pPr>
              <w:spacing w:after="0" w:line="240" w:lineRule="auto"/>
            </w:pPr>
            <w:r>
              <w:t>21</w:t>
            </w:r>
          </w:p>
        </w:tc>
      </w:tr>
    </w:tbl>
    <w:p w14:paraId="3DABAE75" w14:textId="77777777" w:rsidR="003725F0" w:rsidRDefault="00000000">
      <w:r>
        <w:br/>
      </w:r>
    </w:p>
    <w:p w14:paraId="7E509079" w14:textId="77777777" w:rsidR="003725F0" w:rsidRDefault="00000000">
      <w:pPr>
        <w:spacing w:line="240" w:lineRule="auto"/>
        <w:jc w:val="center"/>
      </w:pPr>
      <w:r>
        <w:rPr>
          <w:b/>
          <w:sz w:val="28"/>
        </w:rPr>
        <w:t>BILJEŠKE UZ FINANCIJSKE IZVJEŠTAJE</w:t>
      </w:r>
    </w:p>
    <w:p w14:paraId="73C36738" w14:textId="77777777" w:rsidR="003725F0" w:rsidRDefault="00000000">
      <w:pPr>
        <w:spacing w:line="240" w:lineRule="auto"/>
        <w:jc w:val="center"/>
      </w:pPr>
      <w:r>
        <w:rPr>
          <w:b/>
          <w:sz w:val="28"/>
        </w:rPr>
        <w:t>ZA RAZDOBLJE</w:t>
      </w:r>
    </w:p>
    <w:p w14:paraId="2A5BB386" w14:textId="77777777" w:rsidR="003725F0" w:rsidRDefault="00000000">
      <w:pPr>
        <w:spacing w:line="240" w:lineRule="auto"/>
        <w:jc w:val="center"/>
      </w:pPr>
      <w:r>
        <w:rPr>
          <w:b/>
          <w:sz w:val="28"/>
        </w:rPr>
        <w:t>I - IX 2025.</w:t>
      </w:r>
    </w:p>
    <w:p w14:paraId="1B02EFFA" w14:textId="77777777" w:rsidR="003725F0" w:rsidRDefault="003725F0"/>
    <w:p w14:paraId="5ABD0A8F" w14:textId="77777777" w:rsidR="003725F0" w:rsidRDefault="00000000">
      <w:pPr>
        <w:keepNext/>
        <w:spacing w:line="240" w:lineRule="auto"/>
        <w:jc w:val="center"/>
      </w:pPr>
      <w:r>
        <w:rPr>
          <w:b/>
          <w:sz w:val="28"/>
        </w:rPr>
        <w:t>Izvještaj o prihodima i rashodima, primicima i izdacima</w:t>
      </w:r>
    </w:p>
    <w:p w14:paraId="214AE765" w14:textId="77777777" w:rsidR="003725F0" w:rsidRDefault="00000000">
      <w:pPr>
        <w:keepNext/>
        <w:spacing w:line="240" w:lineRule="auto"/>
        <w:jc w:val="center"/>
      </w:pPr>
      <w:r>
        <w:rPr>
          <w:sz w:val="28"/>
        </w:rPr>
        <w:t>Bilješka 1.</w:t>
      </w:r>
    </w:p>
    <w:tbl>
      <w:tblPr>
        <w:tblW w:w="0" w:type="auto"/>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3725F0" w14:paraId="10451371" w14:textId="77777777">
        <w:trPr>
          <w:cantSplit/>
        </w:trPr>
        <w:tc>
          <w:tcPr>
            <w:tcW w:w="700" w:type="dxa"/>
            <w:shd w:val="clear" w:color="auto" w:fill="E7F0F9"/>
            <w:tcMar>
              <w:top w:w="0" w:type="dxa"/>
              <w:bottom w:w="0" w:type="dxa"/>
            </w:tcMar>
            <w:vAlign w:val="center"/>
          </w:tcPr>
          <w:p w14:paraId="519BC031" w14:textId="77777777" w:rsidR="003725F0" w:rsidRDefault="00000000">
            <w:pPr>
              <w:keepNext/>
              <w:keepLines/>
              <w:spacing w:after="0" w:line="240" w:lineRule="auto"/>
              <w:jc w:val="center"/>
            </w:pPr>
            <w:r>
              <w:rPr>
                <w:b/>
                <w:sz w:val="18"/>
              </w:rPr>
              <w:t>Račun iz rač. plana</w:t>
            </w:r>
          </w:p>
        </w:tc>
        <w:tc>
          <w:tcPr>
            <w:tcW w:w="3180" w:type="dxa"/>
            <w:shd w:val="clear" w:color="auto" w:fill="E7F0F9"/>
            <w:tcMar>
              <w:top w:w="0" w:type="dxa"/>
              <w:bottom w:w="0" w:type="dxa"/>
            </w:tcMar>
            <w:vAlign w:val="center"/>
          </w:tcPr>
          <w:p w14:paraId="5F2901F9" w14:textId="77777777" w:rsidR="003725F0"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433D960F" w14:textId="77777777" w:rsidR="003725F0"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2CB286CE" w14:textId="77777777" w:rsidR="003725F0"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57EA6001" w14:textId="77777777" w:rsidR="003725F0"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5571F807" w14:textId="77777777" w:rsidR="003725F0" w:rsidRDefault="00000000">
            <w:pPr>
              <w:keepNext/>
              <w:keepLines/>
              <w:spacing w:after="0" w:line="240" w:lineRule="auto"/>
              <w:jc w:val="center"/>
            </w:pPr>
            <w:r>
              <w:rPr>
                <w:b/>
                <w:sz w:val="18"/>
              </w:rPr>
              <w:t>Indeks (%)</w:t>
            </w:r>
          </w:p>
        </w:tc>
      </w:tr>
      <w:tr w:rsidR="003725F0" w14:paraId="414E18D6" w14:textId="77777777">
        <w:trPr>
          <w:cantSplit/>
          <w:trHeight w:val="560"/>
        </w:trPr>
        <w:tc>
          <w:tcPr>
            <w:tcW w:w="700" w:type="dxa"/>
            <w:tcMar>
              <w:top w:w="0" w:type="dxa"/>
              <w:bottom w:w="0" w:type="dxa"/>
            </w:tcMar>
            <w:vAlign w:val="center"/>
          </w:tcPr>
          <w:p w14:paraId="450782EF" w14:textId="77777777" w:rsidR="003725F0" w:rsidRDefault="00000000">
            <w:pPr>
              <w:keepNext/>
              <w:keepLines/>
              <w:spacing w:after="0" w:line="240" w:lineRule="auto"/>
            </w:pPr>
            <w:r>
              <w:rPr>
                <w:sz w:val="18"/>
              </w:rPr>
              <w:t>6</w:t>
            </w:r>
          </w:p>
        </w:tc>
        <w:tc>
          <w:tcPr>
            <w:tcW w:w="3180" w:type="dxa"/>
            <w:tcMar>
              <w:top w:w="0" w:type="dxa"/>
              <w:bottom w:w="0" w:type="dxa"/>
            </w:tcMar>
            <w:vAlign w:val="center"/>
          </w:tcPr>
          <w:p w14:paraId="4C36DD18" w14:textId="77777777" w:rsidR="003725F0" w:rsidRDefault="00000000">
            <w:pPr>
              <w:keepNext/>
              <w:keepLines/>
              <w:spacing w:after="0" w:line="240" w:lineRule="auto"/>
            </w:pPr>
            <w:r>
              <w:rPr>
                <w:sz w:val="18"/>
              </w:rPr>
              <w:t>PRIHODI POSLOVANJA (šifre 61+62+63+64+65+66+67+68)</w:t>
            </w:r>
          </w:p>
        </w:tc>
        <w:tc>
          <w:tcPr>
            <w:tcW w:w="700" w:type="dxa"/>
            <w:tcMar>
              <w:top w:w="0" w:type="dxa"/>
              <w:bottom w:w="0" w:type="dxa"/>
            </w:tcMar>
            <w:vAlign w:val="center"/>
          </w:tcPr>
          <w:p w14:paraId="6FCCCC7D" w14:textId="77777777" w:rsidR="003725F0" w:rsidRDefault="00000000">
            <w:pPr>
              <w:keepNext/>
              <w:keepLines/>
              <w:spacing w:after="0" w:line="240" w:lineRule="auto"/>
            </w:pPr>
            <w:r>
              <w:rPr>
                <w:sz w:val="18"/>
              </w:rPr>
              <w:t>6</w:t>
            </w:r>
          </w:p>
        </w:tc>
        <w:tc>
          <w:tcPr>
            <w:tcW w:w="1860" w:type="dxa"/>
            <w:tcMar>
              <w:top w:w="0" w:type="dxa"/>
              <w:bottom w:w="0" w:type="dxa"/>
            </w:tcMar>
            <w:vAlign w:val="center"/>
          </w:tcPr>
          <w:p w14:paraId="1ECDD165" w14:textId="77777777" w:rsidR="003725F0" w:rsidRDefault="00000000">
            <w:pPr>
              <w:keepNext/>
              <w:keepLines/>
              <w:spacing w:after="0" w:line="240" w:lineRule="auto"/>
              <w:jc w:val="right"/>
            </w:pPr>
            <w:r>
              <w:rPr>
                <w:sz w:val="18"/>
              </w:rPr>
              <w:t>86.151,56</w:t>
            </w:r>
          </w:p>
        </w:tc>
        <w:tc>
          <w:tcPr>
            <w:tcW w:w="1860" w:type="dxa"/>
            <w:tcMar>
              <w:top w:w="0" w:type="dxa"/>
              <w:bottom w:w="0" w:type="dxa"/>
            </w:tcMar>
            <w:vAlign w:val="center"/>
          </w:tcPr>
          <w:p w14:paraId="58E6DE71" w14:textId="77777777" w:rsidR="003725F0" w:rsidRDefault="00000000">
            <w:pPr>
              <w:keepNext/>
              <w:keepLines/>
              <w:spacing w:after="0" w:line="240" w:lineRule="auto"/>
              <w:jc w:val="right"/>
            </w:pPr>
            <w:r>
              <w:rPr>
                <w:sz w:val="18"/>
              </w:rPr>
              <w:t>125.219,70</w:t>
            </w:r>
          </w:p>
        </w:tc>
        <w:tc>
          <w:tcPr>
            <w:tcW w:w="700" w:type="dxa"/>
            <w:tcMar>
              <w:top w:w="0" w:type="dxa"/>
              <w:bottom w:w="0" w:type="dxa"/>
            </w:tcMar>
            <w:vAlign w:val="center"/>
          </w:tcPr>
          <w:p w14:paraId="2BF06B38" w14:textId="77777777" w:rsidR="003725F0" w:rsidRDefault="00000000">
            <w:pPr>
              <w:keepNext/>
              <w:keepLines/>
              <w:spacing w:after="0" w:line="240" w:lineRule="auto"/>
              <w:jc w:val="right"/>
            </w:pPr>
            <w:r>
              <w:rPr>
                <w:sz w:val="18"/>
              </w:rPr>
              <w:t>145,3</w:t>
            </w:r>
          </w:p>
        </w:tc>
      </w:tr>
      <w:tr w:rsidR="003725F0" w14:paraId="773A0D5D" w14:textId="77777777">
        <w:trPr>
          <w:cantSplit/>
          <w:trHeight w:val="560"/>
        </w:trPr>
        <w:tc>
          <w:tcPr>
            <w:tcW w:w="700" w:type="dxa"/>
            <w:tcMar>
              <w:top w:w="0" w:type="dxa"/>
              <w:bottom w:w="0" w:type="dxa"/>
            </w:tcMar>
            <w:vAlign w:val="center"/>
          </w:tcPr>
          <w:p w14:paraId="6C1BAD3F" w14:textId="77777777" w:rsidR="003725F0" w:rsidRDefault="00000000">
            <w:pPr>
              <w:keepNext/>
              <w:keepLines/>
              <w:spacing w:after="0" w:line="240" w:lineRule="auto"/>
            </w:pPr>
            <w:r>
              <w:rPr>
                <w:sz w:val="18"/>
              </w:rPr>
              <w:t>3</w:t>
            </w:r>
          </w:p>
        </w:tc>
        <w:tc>
          <w:tcPr>
            <w:tcW w:w="3180" w:type="dxa"/>
            <w:tcMar>
              <w:top w:w="0" w:type="dxa"/>
              <w:bottom w:w="0" w:type="dxa"/>
            </w:tcMar>
            <w:vAlign w:val="center"/>
          </w:tcPr>
          <w:p w14:paraId="7CD22C1D" w14:textId="77777777" w:rsidR="003725F0" w:rsidRDefault="00000000">
            <w:pPr>
              <w:keepNext/>
              <w:keepLines/>
              <w:spacing w:after="0" w:line="240" w:lineRule="auto"/>
            </w:pPr>
            <w:r>
              <w:rPr>
                <w:sz w:val="18"/>
              </w:rPr>
              <w:t>RASHODI POSLOVANJA (šifre 31+32+34+35+36+37+38)</w:t>
            </w:r>
          </w:p>
        </w:tc>
        <w:tc>
          <w:tcPr>
            <w:tcW w:w="700" w:type="dxa"/>
            <w:tcMar>
              <w:top w:w="0" w:type="dxa"/>
              <w:bottom w:w="0" w:type="dxa"/>
            </w:tcMar>
            <w:vAlign w:val="center"/>
          </w:tcPr>
          <w:p w14:paraId="25F359D6" w14:textId="77777777" w:rsidR="003725F0" w:rsidRDefault="00000000">
            <w:pPr>
              <w:keepNext/>
              <w:keepLines/>
              <w:spacing w:after="0" w:line="240" w:lineRule="auto"/>
            </w:pPr>
            <w:r>
              <w:rPr>
                <w:sz w:val="18"/>
              </w:rPr>
              <w:t>3</w:t>
            </w:r>
          </w:p>
        </w:tc>
        <w:tc>
          <w:tcPr>
            <w:tcW w:w="1860" w:type="dxa"/>
            <w:tcMar>
              <w:top w:w="0" w:type="dxa"/>
              <w:bottom w:w="0" w:type="dxa"/>
            </w:tcMar>
            <w:vAlign w:val="center"/>
          </w:tcPr>
          <w:p w14:paraId="03CA1F9E" w14:textId="77777777" w:rsidR="003725F0" w:rsidRDefault="00000000">
            <w:pPr>
              <w:keepNext/>
              <w:keepLines/>
              <w:spacing w:after="0" w:line="240" w:lineRule="auto"/>
              <w:jc w:val="right"/>
            </w:pPr>
            <w:r>
              <w:rPr>
                <w:sz w:val="18"/>
              </w:rPr>
              <w:t>73.576,72</w:t>
            </w:r>
          </w:p>
        </w:tc>
        <w:tc>
          <w:tcPr>
            <w:tcW w:w="1860" w:type="dxa"/>
            <w:tcMar>
              <w:top w:w="0" w:type="dxa"/>
              <w:bottom w:w="0" w:type="dxa"/>
            </w:tcMar>
            <w:vAlign w:val="center"/>
          </w:tcPr>
          <w:p w14:paraId="7C2B9EB3" w14:textId="77777777" w:rsidR="003725F0" w:rsidRDefault="00000000">
            <w:pPr>
              <w:keepNext/>
              <w:keepLines/>
              <w:spacing w:after="0" w:line="240" w:lineRule="auto"/>
              <w:jc w:val="right"/>
            </w:pPr>
            <w:r>
              <w:rPr>
                <w:sz w:val="18"/>
              </w:rPr>
              <w:t>84.805,30</w:t>
            </w:r>
          </w:p>
        </w:tc>
        <w:tc>
          <w:tcPr>
            <w:tcW w:w="700" w:type="dxa"/>
            <w:tcMar>
              <w:top w:w="0" w:type="dxa"/>
              <w:bottom w:w="0" w:type="dxa"/>
            </w:tcMar>
            <w:vAlign w:val="center"/>
          </w:tcPr>
          <w:p w14:paraId="307442F9" w14:textId="77777777" w:rsidR="003725F0" w:rsidRDefault="00000000">
            <w:pPr>
              <w:keepNext/>
              <w:keepLines/>
              <w:spacing w:after="0" w:line="240" w:lineRule="auto"/>
              <w:jc w:val="right"/>
            </w:pPr>
            <w:r>
              <w:rPr>
                <w:sz w:val="18"/>
              </w:rPr>
              <w:t>115,3</w:t>
            </w:r>
          </w:p>
        </w:tc>
      </w:tr>
      <w:tr w:rsidR="003725F0" w14:paraId="2C2BE92C" w14:textId="77777777">
        <w:trPr>
          <w:cantSplit/>
          <w:trHeight w:val="560"/>
        </w:trPr>
        <w:tc>
          <w:tcPr>
            <w:tcW w:w="700" w:type="dxa"/>
            <w:tcMar>
              <w:top w:w="0" w:type="dxa"/>
              <w:bottom w:w="0" w:type="dxa"/>
            </w:tcMar>
            <w:vAlign w:val="center"/>
          </w:tcPr>
          <w:p w14:paraId="091FB0DC" w14:textId="77777777" w:rsidR="003725F0" w:rsidRDefault="003725F0">
            <w:pPr>
              <w:keepNext/>
              <w:keepLines/>
              <w:spacing w:after="0" w:line="240" w:lineRule="auto"/>
            </w:pPr>
          </w:p>
        </w:tc>
        <w:tc>
          <w:tcPr>
            <w:tcW w:w="3180" w:type="dxa"/>
            <w:tcMar>
              <w:top w:w="0" w:type="dxa"/>
              <w:bottom w:w="0" w:type="dxa"/>
            </w:tcMar>
            <w:vAlign w:val="center"/>
          </w:tcPr>
          <w:p w14:paraId="1FD09601" w14:textId="77777777" w:rsidR="003725F0" w:rsidRDefault="00000000">
            <w:pPr>
              <w:keepNext/>
              <w:keepLines/>
              <w:spacing w:after="0" w:line="240" w:lineRule="auto"/>
            </w:pPr>
            <w:r>
              <w:rPr>
                <w:b/>
                <w:sz w:val="18"/>
              </w:rPr>
              <w:t>VIŠAK PRIHODA POSLOVANJA (šifre 6-Z005)</w:t>
            </w:r>
          </w:p>
        </w:tc>
        <w:tc>
          <w:tcPr>
            <w:tcW w:w="700" w:type="dxa"/>
            <w:tcMar>
              <w:top w:w="0" w:type="dxa"/>
              <w:bottom w:w="0" w:type="dxa"/>
            </w:tcMar>
            <w:vAlign w:val="center"/>
          </w:tcPr>
          <w:p w14:paraId="2017730A" w14:textId="77777777" w:rsidR="003725F0" w:rsidRDefault="00000000">
            <w:pPr>
              <w:keepNext/>
              <w:keepLines/>
              <w:spacing w:after="0" w:line="240" w:lineRule="auto"/>
            </w:pPr>
            <w:r>
              <w:rPr>
                <w:b/>
                <w:sz w:val="18"/>
              </w:rPr>
              <w:t>X001</w:t>
            </w:r>
          </w:p>
        </w:tc>
        <w:tc>
          <w:tcPr>
            <w:tcW w:w="1860" w:type="dxa"/>
            <w:tcMar>
              <w:top w:w="0" w:type="dxa"/>
              <w:bottom w:w="0" w:type="dxa"/>
            </w:tcMar>
            <w:vAlign w:val="center"/>
          </w:tcPr>
          <w:p w14:paraId="3EA515D5" w14:textId="77777777" w:rsidR="003725F0" w:rsidRDefault="00000000">
            <w:pPr>
              <w:keepNext/>
              <w:keepLines/>
              <w:spacing w:after="0" w:line="240" w:lineRule="auto"/>
              <w:jc w:val="right"/>
            </w:pPr>
            <w:r>
              <w:rPr>
                <w:b/>
                <w:sz w:val="18"/>
              </w:rPr>
              <w:t>12.574,84</w:t>
            </w:r>
          </w:p>
        </w:tc>
        <w:tc>
          <w:tcPr>
            <w:tcW w:w="1860" w:type="dxa"/>
            <w:tcMar>
              <w:top w:w="0" w:type="dxa"/>
              <w:bottom w:w="0" w:type="dxa"/>
            </w:tcMar>
            <w:vAlign w:val="center"/>
          </w:tcPr>
          <w:p w14:paraId="5E4365FE" w14:textId="77777777" w:rsidR="003725F0" w:rsidRDefault="00000000">
            <w:pPr>
              <w:keepNext/>
              <w:keepLines/>
              <w:spacing w:after="0" w:line="240" w:lineRule="auto"/>
              <w:jc w:val="right"/>
            </w:pPr>
            <w:r>
              <w:rPr>
                <w:b/>
                <w:sz w:val="18"/>
              </w:rPr>
              <w:t>40.414,40</w:t>
            </w:r>
          </w:p>
        </w:tc>
        <w:tc>
          <w:tcPr>
            <w:tcW w:w="700" w:type="dxa"/>
            <w:tcMar>
              <w:top w:w="0" w:type="dxa"/>
              <w:bottom w:w="0" w:type="dxa"/>
            </w:tcMar>
            <w:vAlign w:val="center"/>
          </w:tcPr>
          <w:p w14:paraId="5AACA467" w14:textId="77777777" w:rsidR="003725F0" w:rsidRDefault="00000000">
            <w:pPr>
              <w:keepNext/>
              <w:keepLines/>
              <w:spacing w:after="0" w:line="240" w:lineRule="auto"/>
              <w:jc w:val="right"/>
            </w:pPr>
            <w:r>
              <w:rPr>
                <w:b/>
                <w:sz w:val="18"/>
              </w:rPr>
              <w:t>321,4</w:t>
            </w:r>
          </w:p>
        </w:tc>
      </w:tr>
      <w:tr w:rsidR="003725F0" w14:paraId="311CCC3F" w14:textId="77777777">
        <w:trPr>
          <w:cantSplit/>
          <w:trHeight w:val="560"/>
        </w:trPr>
        <w:tc>
          <w:tcPr>
            <w:tcW w:w="700" w:type="dxa"/>
            <w:tcMar>
              <w:top w:w="0" w:type="dxa"/>
              <w:bottom w:w="0" w:type="dxa"/>
            </w:tcMar>
            <w:vAlign w:val="center"/>
          </w:tcPr>
          <w:p w14:paraId="2B9D0A16" w14:textId="77777777" w:rsidR="003725F0" w:rsidRDefault="00000000">
            <w:pPr>
              <w:keepNext/>
              <w:keepLines/>
              <w:spacing w:after="0" w:line="240" w:lineRule="auto"/>
            </w:pPr>
            <w:r>
              <w:rPr>
                <w:sz w:val="18"/>
              </w:rPr>
              <w:t>7</w:t>
            </w:r>
          </w:p>
        </w:tc>
        <w:tc>
          <w:tcPr>
            <w:tcW w:w="3180" w:type="dxa"/>
            <w:tcMar>
              <w:top w:w="0" w:type="dxa"/>
              <w:bottom w:w="0" w:type="dxa"/>
            </w:tcMar>
            <w:vAlign w:val="center"/>
          </w:tcPr>
          <w:p w14:paraId="4298C44F" w14:textId="77777777" w:rsidR="003725F0" w:rsidRDefault="00000000">
            <w:pPr>
              <w:keepNext/>
              <w:keepLines/>
              <w:spacing w:after="0" w:line="240" w:lineRule="auto"/>
            </w:pPr>
            <w:r>
              <w:rPr>
                <w:sz w:val="18"/>
              </w:rPr>
              <w:t>Prihodi od prodaje nefinancijske imovine (šifre 71+72+73+74)</w:t>
            </w:r>
          </w:p>
        </w:tc>
        <w:tc>
          <w:tcPr>
            <w:tcW w:w="700" w:type="dxa"/>
            <w:tcMar>
              <w:top w:w="0" w:type="dxa"/>
              <w:bottom w:w="0" w:type="dxa"/>
            </w:tcMar>
            <w:vAlign w:val="center"/>
          </w:tcPr>
          <w:p w14:paraId="79AFEE20" w14:textId="77777777" w:rsidR="003725F0" w:rsidRDefault="00000000">
            <w:pPr>
              <w:keepNext/>
              <w:keepLines/>
              <w:spacing w:after="0" w:line="240" w:lineRule="auto"/>
            </w:pPr>
            <w:r>
              <w:rPr>
                <w:sz w:val="18"/>
              </w:rPr>
              <w:t>7</w:t>
            </w:r>
          </w:p>
        </w:tc>
        <w:tc>
          <w:tcPr>
            <w:tcW w:w="1860" w:type="dxa"/>
            <w:tcMar>
              <w:top w:w="0" w:type="dxa"/>
              <w:bottom w:w="0" w:type="dxa"/>
            </w:tcMar>
            <w:vAlign w:val="center"/>
          </w:tcPr>
          <w:p w14:paraId="6D4F4340" w14:textId="77777777" w:rsidR="003725F0" w:rsidRDefault="00000000">
            <w:pPr>
              <w:keepNext/>
              <w:keepLines/>
              <w:spacing w:after="0" w:line="240" w:lineRule="auto"/>
              <w:jc w:val="right"/>
            </w:pPr>
            <w:r>
              <w:rPr>
                <w:sz w:val="18"/>
              </w:rPr>
              <w:t>0,00</w:t>
            </w:r>
          </w:p>
        </w:tc>
        <w:tc>
          <w:tcPr>
            <w:tcW w:w="1860" w:type="dxa"/>
            <w:tcMar>
              <w:top w:w="0" w:type="dxa"/>
              <w:bottom w:w="0" w:type="dxa"/>
            </w:tcMar>
            <w:vAlign w:val="center"/>
          </w:tcPr>
          <w:p w14:paraId="14D3D162" w14:textId="77777777" w:rsidR="003725F0" w:rsidRDefault="00000000">
            <w:pPr>
              <w:keepNext/>
              <w:keepLines/>
              <w:spacing w:after="0" w:line="240" w:lineRule="auto"/>
              <w:jc w:val="right"/>
            </w:pPr>
            <w:r>
              <w:rPr>
                <w:sz w:val="18"/>
              </w:rPr>
              <w:t>0,00</w:t>
            </w:r>
          </w:p>
        </w:tc>
        <w:tc>
          <w:tcPr>
            <w:tcW w:w="700" w:type="dxa"/>
            <w:tcMar>
              <w:top w:w="0" w:type="dxa"/>
              <w:bottom w:w="0" w:type="dxa"/>
            </w:tcMar>
            <w:vAlign w:val="center"/>
          </w:tcPr>
          <w:p w14:paraId="1D145C11" w14:textId="77777777" w:rsidR="003725F0" w:rsidRDefault="00000000">
            <w:pPr>
              <w:keepNext/>
              <w:keepLines/>
              <w:spacing w:after="0" w:line="240" w:lineRule="auto"/>
              <w:jc w:val="right"/>
            </w:pPr>
            <w:r>
              <w:rPr>
                <w:sz w:val="18"/>
              </w:rPr>
              <w:t>-</w:t>
            </w:r>
          </w:p>
        </w:tc>
      </w:tr>
      <w:tr w:rsidR="003725F0" w14:paraId="58688099" w14:textId="77777777">
        <w:trPr>
          <w:cantSplit/>
          <w:trHeight w:val="560"/>
        </w:trPr>
        <w:tc>
          <w:tcPr>
            <w:tcW w:w="700" w:type="dxa"/>
            <w:tcMar>
              <w:top w:w="0" w:type="dxa"/>
              <w:bottom w:w="0" w:type="dxa"/>
            </w:tcMar>
            <w:vAlign w:val="center"/>
          </w:tcPr>
          <w:p w14:paraId="38D45F15" w14:textId="77777777" w:rsidR="003725F0" w:rsidRDefault="00000000">
            <w:pPr>
              <w:keepNext/>
              <w:keepLines/>
              <w:spacing w:after="0" w:line="240" w:lineRule="auto"/>
            </w:pPr>
            <w:r>
              <w:rPr>
                <w:sz w:val="18"/>
              </w:rPr>
              <w:t>4</w:t>
            </w:r>
          </w:p>
        </w:tc>
        <w:tc>
          <w:tcPr>
            <w:tcW w:w="3180" w:type="dxa"/>
            <w:tcMar>
              <w:top w:w="0" w:type="dxa"/>
              <w:bottom w:w="0" w:type="dxa"/>
            </w:tcMar>
            <w:vAlign w:val="center"/>
          </w:tcPr>
          <w:p w14:paraId="46508C6F" w14:textId="77777777" w:rsidR="003725F0" w:rsidRDefault="00000000">
            <w:pPr>
              <w:keepNext/>
              <w:keepLines/>
              <w:spacing w:after="0" w:line="240" w:lineRule="auto"/>
            </w:pPr>
            <w:r>
              <w:rPr>
                <w:sz w:val="18"/>
              </w:rPr>
              <w:t>Rashodi za nabavu nefinancijske imovine (šifre 41+42+43+44+45)</w:t>
            </w:r>
          </w:p>
        </w:tc>
        <w:tc>
          <w:tcPr>
            <w:tcW w:w="700" w:type="dxa"/>
            <w:tcMar>
              <w:top w:w="0" w:type="dxa"/>
              <w:bottom w:w="0" w:type="dxa"/>
            </w:tcMar>
            <w:vAlign w:val="center"/>
          </w:tcPr>
          <w:p w14:paraId="1B285611" w14:textId="77777777" w:rsidR="003725F0" w:rsidRDefault="00000000">
            <w:pPr>
              <w:keepNext/>
              <w:keepLines/>
              <w:spacing w:after="0" w:line="240" w:lineRule="auto"/>
            </w:pPr>
            <w:r>
              <w:rPr>
                <w:sz w:val="18"/>
              </w:rPr>
              <w:t>4</w:t>
            </w:r>
          </w:p>
        </w:tc>
        <w:tc>
          <w:tcPr>
            <w:tcW w:w="1860" w:type="dxa"/>
            <w:tcMar>
              <w:top w:w="0" w:type="dxa"/>
              <w:bottom w:w="0" w:type="dxa"/>
            </w:tcMar>
            <w:vAlign w:val="center"/>
          </w:tcPr>
          <w:p w14:paraId="757A988C" w14:textId="77777777" w:rsidR="003725F0" w:rsidRDefault="00000000">
            <w:pPr>
              <w:keepNext/>
              <w:keepLines/>
              <w:spacing w:after="0" w:line="240" w:lineRule="auto"/>
              <w:jc w:val="right"/>
            </w:pPr>
            <w:r>
              <w:rPr>
                <w:sz w:val="18"/>
              </w:rPr>
              <w:t>9.872,49</w:t>
            </w:r>
          </w:p>
        </w:tc>
        <w:tc>
          <w:tcPr>
            <w:tcW w:w="1860" w:type="dxa"/>
            <w:tcMar>
              <w:top w:w="0" w:type="dxa"/>
              <w:bottom w:w="0" w:type="dxa"/>
            </w:tcMar>
            <w:vAlign w:val="center"/>
          </w:tcPr>
          <w:p w14:paraId="7B3B32E9" w14:textId="77777777" w:rsidR="003725F0" w:rsidRDefault="00000000">
            <w:pPr>
              <w:keepNext/>
              <w:keepLines/>
              <w:spacing w:after="0" w:line="240" w:lineRule="auto"/>
              <w:jc w:val="right"/>
            </w:pPr>
            <w:r>
              <w:rPr>
                <w:sz w:val="18"/>
              </w:rPr>
              <w:t>13.348,96</w:t>
            </w:r>
          </w:p>
        </w:tc>
        <w:tc>
          <w:tcPr>
            <w:tcW w:w="700" w:type="dxa"/>
            <w:tcMar>
              <w:top w:w="0" w:type="dxa"/>
              <w:bottom w:w="0" w:type="dxa"/>
            </w:tcMar>
            <w:vAlign w:val="center"/>
          </w:tcPr>
          <w:p w14:paraId="291CFED2" w14:textId="77777777" w:rsidR="003725F0" w:rsidRDefault="00000000">
            <w:pPr>
              <w:keepNext/>
              <w:keepLines/>
              <w:spacing w:after="0" w:line="240" w:lineRule="auto"/>
              <w:jc w:val="right"/>
            </w:pPr>
            <w:r>
              <w:rPr>
                <w:sz w:val="18"/>
              </w:rPr>
              <w:t>135,2</w:t>
            </w:r>
          </w:p>
        </w:tc>
      </w:tr>
      <w:tr w:rsidR="003725F0" w14:paraId="29BCBD56" w14:textId="77777777">
        <w:trPr>
          <w:cantSplit/>
          <w:trHeight w:val="560"/>
        </w:trPr>
        <w:tc>
          <w:tcPr>
            <w:tcW w:w="700" w:type="dxa"/>
            <w:tcMar>
              <w:top w:w="0" w:type="dxa"/>
              <w:bottom w:w="0" w:type="dxa"/>
            </w:tcMar>
            <w:vAlign w:val="center"/>
          </w:tcPr>
          <w:p w14:paraId="3C1A6445" w14:textId="77777777" w:rsidR="003725F0" w:rsidRDefault="003725F0">
            <w:pPr>
              <w:keepNext/>
              <w:keepLines/>
              <w:spacing w:after="0" w:line="240" w:lineRule="auto"/>
            </w:pPr>
          </w:p>
        </w:tc>
        <w:tc>
          <w:tcPr>
            <w:tcW w:w="3180" w:type="dxa"/>
            <w:tcMar>
              <w:top w:w="0" w:type="dxa"/>
              <w:bottom w:w="0" w:type="dxa"/>
            </w:tcMar>
            <w:vAlign w:val="center"/>
          </w:tcPr>
          <w:p w14:paraId="5B857A1D" w14:textId="77777777" w:rsidR="003725F0" w:rsidRDefault="00000000">
            <w:pPr>
              <w:keepNext/>
              <w:keepLines/>
              <w:spacing w:after="0" w:line="240" w:lineRule="auto"/>
            </w:pPr>
            <w:r>
              <w:rPr>
                <w:b/>
                <w:sz w:val="18"/>
              </w:rPr>
              <w:t>MANJAK PRIHODA OD NEFINANCIJSKE IMOVINE (šifre 4-7)</w:t>
            </w:r>
          </w:p>
        </w:tc>
        <w:tc>
          <w:tcPr>
            <w:tcW w:w="700" w:type="dxa"/>
            <w:tcMar>
              <w:top w:w="0" w:type="dxa"/>
              <w:bottom w:w="0" w:type="dxa"/>
            </w:tcMar>
            <w:vAlign w:val="center"/>
          </w:tcPr>
          <w:p w14:paraId="2AAA9C94" w14:textId="77777777" w:rsidR="003725F0" w:rsidRDefault="00000000">
            <w:pPr>
              <w:keepNext/>
              <w:keepLines/>
              <w:spacing w:after="0" w:line="240" w:lineRule="auto"/>
            </w:pPr>
            <w:r>
              <w:rPr>
                <w:b/>
                <w:sz w:val="18"/>
              </w:rPr>
              <w:t>Y002</w:t>
            </w:r>
          </w:p>
        </w:tc>
        <w:tc>
          <w:tcPr>
            <w:tcW w:w="1860" w:type="dxa"/>
            <w:tcMar>
              <w:top w:w="0" w:type="dxa"/>
              <w:bottom w:w="0" w:type="dxa"/>
            </w:tcMar>
            <w:vAlign w:val="center"/>
          </w:tcPr>
          <w:p w14:paraId="6E459EC6" w14:textId="77777777" w:rsidR="003725F0" w:rsidRDefault="00000000">
            <w:pPr>
              <w:keepNext/>
              <w:keepLines/>
              <w:spacing w:after="0" w:line="240" w:lineRule="auto"/>
              <w:jc w:val="right"/>
            </w:pPr>
            <w:r>
              <w:rPr>
                <w:b/>
                <w:sz w:val="18"/>
              </w:rPr>
              <w:t>9.872,49</w:t>
            </w:r>
          </w:p>
        </w:tc>
        <w:tc>
          <w:tcPr>
            <w:tcW w:w="1860" w:type="dxa"/>
            <w:tcMar>
              <w:top w:w="0" w:type="dxa"/>
              <w:bottom w:w="0" w:type="dxa"/>
            </w:tcMar>
            <w:vAlign w:val="center"/>
          </w:tcPr>
          <w:p w14:paraId="7FE8F6EE" w14:textId="77777777" w:rsidR="003725F0" w:rsidRDefault="00000000">
            <w:pPr>
              <w:keepNext/>
              <w:keepLines/>
              <w:spacing w:after="0" w:line="240" w:lineRule="auto"/>
              <w:jc w:val="right"/>
            </w:pPr>
            <w:r>
              <w:rPr>
                <w:b/>
                <w:sz w:val="18"/>
              </w:rPr>
              <w:t>13.348,96</w:t>
            </w:r>
          </w:p>
        </w:tc>
        <w:tc>
          <w:tcPr>
            <w:tcW w:w="700" w:type="dxa"/>
            <w:tcMar>
              <w:top w:w="0" w:type="dxa"/>
              <w:bottom w:w="0" w:type="dxa"/>
            </w:tcMar>
            <w:vAlign w:val="center"/>
          </w:tcPr>
          <w:p w14:paraId="275602F8" w14:textId="77777777" w:rsidR="003725F0" w:rsidRDefault="00000000">
            <w:pPr>
              <w:keepNext/>
              <w:keepLines/>
              <w:spacing w:after="0" w:line="240" w:lineRule="auto"/>
              <w:jc w:val="right"/>
            </w:pPr>
            <w:r>
              <w:rPr>
                <w:b/>
                <w:sz w:val="18"/>
              </w:rPr>
              <w:t>135,2</w:t>
            </w:r>
          </w:p>
        </w:tc>
      </w:tr>
      <w:tr w:rsidR="003725F0" w14:paraId="6B0B1BA0" w14:textId="77777777">
        <w:trPr>
          <w:cantSplit/>
          <w:trHeight w:val="560"/>
        </w:trPr>
        <w:tc>
          <w:tcPr>
            <w:tcW w:w="700" w:type="dxa"/>
            <w:tcMar>
              <w:top w:w="0" w:type="dxa"/>
              <w:bottom w:w="0" w:type="dxa"/>
            </w:tcMar>
            <w:vAlign w:val="center"/>
          </w:tcPr>
          <w:p w14:paraId="48B84C88" w14:textId="77777777" w:rsidR="003725F0" w:rsidRDefault="00000000">
            <w:pPr>
              <w:keepNext/>
              <w:keepLines/>
              <w:spacing w:after="0" w:line="240" w:lineRule="auto"/>
            </w:pPr>
            <w:r>
              <w:rPr>
                <w:sz w:val="18"/>
              </w:rPr>
              <w:t>8</w:t>
            </w:r>
          </w:p>
        </w:tc>
        <w:tc>
          <w:tcPr>
            <w:tcW w:w="3180" w:type="dxa"/>
            <w:tcMar>
              <w:top w:w="0" w:type="dxa"/>
              <w:bottom w:w="0" w:type="dxa"/>
            </w:tcMar>
            <w:vAlign w:val="center"/>
          </w:tcPr>
          <w:p w14:paraId="615CD166" w14:textId="77777777" w:rsidR="003725F0" w:rsidRDefault="00000000">
            <w:pPr>
              <w:keepNext/>
              <w:keepLines/>
              <w:spacing w:after="0" w:line="240" w:lineRule="auto"/>
            </w:pPr>
            <w:r>
              <w:rPr>
                <w:sz w:val="18"/>
              </w:rPr>
              <w:t>Primici od financijske imovine i zaduživanja (šifre 81+82+83+84+85)</w:t>
            </w:r>
          </w:p>
        </w:tc>
        <w:tc>
          <w:tcPr>
            <w:tcW w:w="700" w:type="dxa"/>
            <w:tcMar>
              <w:top w:w="0" w:type="dxa"/>
              <w:bottom w:w="0" w:type="dxa"/>
            </w:tcMar>
            <w:vAlign w:val="center"/>
          </w:tcPr>
          <w:p w14:paraId="40DA27A5" w14:textId="77777777" w:rsidR="003725F0" w:rsidRDefault="00000000">
            <w:pPr>
              <w:keepNext/>
              <w:keepLines/>
              <w:spacing w:after="0" w:line="240" w:lineRule="auto"/>
            </w:pPr>
            <w:r>
              <w:rPr>
                <w:sz w:val="18"/>
              </w:rPr>
              <w:t>8</w:t>
            </w:r>
          </w:p>
        </w:tc>
        <w:tc>
          <w:tcPr>
            <w:tcW w:w="1860" w:type="dxa"/>
            <w:tcMar>
              <w:top w:w="0" w:type="dxa"/>
              <w:bottom w:w="0" w:type="dxa"/>
            </w:tcMar>
            <w:vAlign w:val="center"/>
          </w:tcPr>
          <w:p w14:paraId="0C2FCCDF" w14:textId="77777777" w:rsidR="003725F0" w:rsidRDefault="00000000">
            <w:pPr>
              <w:keepNext/>
              <w:keepLines/>
              <w:spacing w:after="0" w:line="240" w:lineRule="auto"/>
              <w:jc w:val="right"/>
            </w:pPr>
            <w:r>
              <w:rPr>
                <w:sz w:val="18"/>
              </w:rPr>
              <w:t>0,00</w:t>
            </w:r>
          </w:p>
        </w:tc>
        <w:tc>
          <w:tcPr>
            <w:tcW w:w="1860" w:type="dxa"/>
            <w:tcMar>
              <w:top w:w="0" w:type="dxa"/>
              <w:bottom w:w="0" w:type="dxa"/>
            </w:tcMar>
            <w:vAlign w:val="center"/>
          </w:tcPr>
          <w:p w14:paraId="20D33804" w14:textId="77777777" w:rsidR="003725F0" w:rsidRDefault="00000000">
            <w:pPr>
              <w:keepNext/>
              <w:keepLines/>
              <w:spacing w:after="0" w:line="240" w:lineRule="auto"/>
              <w:jc w:val="right"/>
            </w:pPr>
            <w:r>
              <w:rPr>
                <w:sz w:val="18"/>
              </w:rPr>
              <w:t>0,00</w:t>
            </w:r>
          </w:p>
        </w:tc>
        <w:tc>
          <w:tcPr>
            <w:tcW w:w="700" w:type="dxa"/>
            <w:tcMar>
              <w:top w:w="0" w:type="dxa"/>
              <w:bottom w:w="0" w:type="dxa"/>
            </w:tcMar>
            <w:vAlign w:val="center"/>
          </w:tcPr>
          <w:p w14:paraId="6218C359" w14:textId="77777777" w:rsidR="003725F0" w:rsidRDefault="00000000">
            <w:pPr>
              <w:keepNext/>
              <w:keepLines/>
              <w:spacing w:after="0" w:line="240" w:lineRule="auto"/>
              <w:jc w:val="right"/>
            </w:pPr>
            <w:r>
              <w:rPr>
                <w:sz w:val="18"/>
              </w:rPr>
              <w:t>-</w:t>
            </w:r>
          </w:p>
        </w:tc>
      </w:tr>
      <w:tr w:rsidR="003725F0" w14:paraId="7F2C02ED" w14:textId="77777777">
        <w:trPr>
          <w:cantSplit/>
          <w:trHeight w:val="560"/>
        </w:trPr>
        <w:tc>
          <w:tcPr>
            <w:tcW w:w="700" w:type="dxa"/>
            <w:tcMar>
              <w:top w:w="0" w:type="dxa"/>
              <w:bottom w:w="0" w:type="dxa"/>
            </w:tcMar>
            <w:vAlign w:val="center"/>
          </w:tcPr>
          <w:p w14:paraId="242FB15A" w14:textId="77777777" w:rsidR="003725F0" w:rsidRDefault="00000000">
            <w:pPr>
              <w:keepNext/>
              <w:keepLines/>
              <w:spacing w:after="0" w:line="240" w:lineRule="auto"/>
            </w:pPr>
            <w:r>
              <w:rPr>
                <w:sz w:val="18"/>
              </w:rPr>
              <w:t>5</w:t>
            </w:r>
          </w:p>
        </w:tc>
        <w:tc>
          <w:tcPr>
            <w:tcW w:w="3180" w:type="dxa"/>
            <w:tcMar>
              <w:top w:w="0" w:type="dxa"/>
              <w:bottom w:w="0" w:type="dxa"/>
            </w:tcMar>
            <w:vAlign w:val="center"/>
          </w:tcPr>
          <w:p w14:paraId="54B396A5" w14:textId="77777777" w:rsidR="003725F0" w:rsidRDefault="00000000">
            <w:pPr>
              <w:keepNext/>
              <w:keepLines/>
              <w:spacing w:after="0" w:line="240" w:lineRule="auto"/>
            </w:pPr>
            <w:r>
              <w:rPr>
                <w:sz w:val="18"/>
              </w:rPr>
              <w:t>Izdaci za financijsku imovinu i otplate zajmova (šifre 51+52+53+54+55)</w:t>
            </w:r>
          </w:p>
        </w:tc>
        <w:tc>
          <w:tcPr>
            <w:tcW w:w="700" w:type="dxa"/>
            <w:tcMar>
              <w:top w:w="0" w:type="dxa"/>
              <w:bottom w:w="0" w:type="dxa"/>
            </w:tcMar>
            <w:vAlign w:val="center"/>
          </w:tcPr>
          <w:p w14:paraId="08A726B0" w14:textId="77777777" w:rsidR="003725F0" w:rsidRDefault="00000000">
            <w:pPr>
              <w:keepNext/>
              <w:keepLines/>
              <w:spacing w:after="0" w:line="240" w:lineRule="auto"/>
            </w:pPr>
            <w:r>
              <w:rPr>
                <w:sz w:val="18"/>
              </w:rPr>
              <w:t>5</w:t>
            </w:r>
          </w:p>
        </w:tc>
        <w:tc>
          <w:tcPr>
            <w:tcW w:w="1860" w:type="dxa"/>
            <w:tcMar>
              <w:top w:w="0" w:type="dxa"/>
              <w:bottom w:w="0" w:type="dxa"/>
            </w:tcMar>
            <w:vAlign w:val="center"/>
          </w:tcPr>
          <w:p w14:paraId="0F83F340" w14:textId="77777777" w:rsidR="003725F0" w:rsidRDefault="00000000">
            <w:pPr>
              <w:keepNext/>
              <w:keepLines/>
              <w:spacing w:after="0" w:line="240" w:lineRule="auto"/>
              <w:jc w:val="right"/>
            </w:pPr>
            <w:r>
              <w:rPr>
                <w:sz w:val="18"/>
              </w:rPr>
              <w:t>0,00</w:t>
            </w:r>
          </w:p>
        </w:tc>
        <w:tc>
          <w:tcPr>
            <w:tcW w:w="1860" w:type="dxa"/>
            <w:tcMar>
              <w:top w:w="0" w:type="dxa"/>
              <w:bottom w:w="0" w:type="dxa"/>
            </w:tcMar>
            <w:vAlign w:val="center"/>
          </w:tcPr>
          <w:p w14:paraId="54179266" w14:textId="77777777" w:rsidR="003725F0" w:rsidRDefault="00000000">
            <w:pPr>
              <w:keepNext/>
              <w:keepLines/>
              <w:spacing w:after="0" w:line="240" w:lineRule="auto"/>
              <w:jc w:val="right"/>
            </w:pPr>
            <w:r>
              <w:rPr>
                <w:sz w:val="18"/>
              </w:rPr>
              <w:t>0,00</w:t>
            </w:r>
          </w:p>
        </w:tc>
        <w:tc>
          <w:tcPr>
            <w:tcW w:w="700" w:type="dxa"/>
            <w:tcMar>
              <w:top w:w="0" w:type="dxa"/>
              <w:bottom w:w="0" w:type="dxa"/>
            </w:tcMar>
            <w:vAlign w:val="center"/>
          </w:tcPr>
          <w:p w14:paraId="27583D14" w14:textId="77777777" w:rsidR="003725F0" w:rsidRDefault="00000000">
            <w:pPr>
              <w:keepNext/>
              <w:keepLines/>
              <w:spacing w:after="0" w:line="240" w:lineRule="auto"/>
              <w:jc w:val="right"/>
            </w:pPr>
            <w:r>
              <w:rPr>
                <w:sz w:val="18"/>
              </w:rPr>
              <w:t>-</w:t>
            </w:r>
          </w:p>
        </w:tc>
      </w:tr>
      <w:tr w:rsidR="003725F0" w14:paraId="7E365C1D" w14:textId="77777777">
        <w:trPr>
          <w:cantSplit/>
          <w:trHeight w:val="560"/>
        </w:trPr>
        <w:tc>
          <w:tcPr>
            <w:tcW w:w="700" w:type="dxa"/>
            <w:tcMar>
              <w:top w:w="0" w:type="dxa"/>
              <w:bottom w:w="0" w:type="dxa"/>
            </w:tcMar>
            <w:vAlign w:val="center"/>
          </w:tcPr>
          <w:p w14:paraId="5679360F" w14:textId="77777777" w:rsidR="003725F0" w:rsidRDefault="003725F0">
            <w:pPr>
              <w:keepNext/>
              <w:keepLines/>
              <w:spacing w:after="0" w:line="240" w:lineRule="auto"/>
            </w:pPr>
          </w:p>
        </w:tc>
        <w:tc>
          <w:tcPr>
            <w:tcW w:w="3180" w:type="dxa"/>
            <w:tcMar>
              <w:top w:w="0" w:type="dxa"/>
              <w:bottom w:w="0" w:type="dxa"/>
            </w:tcMar>
            <w:vAlign w:val="center"/>
          </w:tcPr>
          <w:p w14:paraId="031BAFF3" w14:textId="77777777" w:rsidR="003725F0" w:rsidRDefault="00000000">
            <w:pPr>
              <w:keepNext/>
              <w:keepLines/>
              <w:spacing w:after="0" w:line="240" w:lineRule="auto"/>
            </w:pPr>
            <w:r>
              <w:rPr>
                <w:b/>
                <w:sz w:val="18"/>
              </w:rPr>
              <w:t>VIŠAK/MANJAK PRIMITAKA OD FINANCIJSKE IMOVINE I ZADUŽIVANJA (šifre 8-5, 5-8)</w:t>
            </w:r>
          </w:p>
        </w:tc>
        <w:tc>
          <w:tcPr>
            <w:tcW w:w="700" w:type="dxa"/>
            <w:tcMar>
              <w:top w:w="0" w:type="dxa"/>
              <w:bottom w:w="0" w:type="dxa"/>
            </w:tcMar>
            <w:vAlign w:val="center"/>
          </w:tcPr>
          <w:p w14:paraId="5839B03A" w14:textId="77777777" w:rsidR="003725F0" w:rsidRDefault="00000000">
            <w:pPr>
              <w:keepNext/>
              <w:keepLines/>
              <w:spacing w:after="0" w:line="240" w:lineRule="auto"/>
            </w:pPr>
            <w:r>
              <w:rPr>
                <w:b/>
                <w:sz w:val="18"/>
              </w:rPr>
              <w:t>X003, Y003</w:t>
            </w:r>
          </w:p>
        </w:tc>
        <w:tc>
          <w:tcPr>
            <w:tcW w:w="1860" w:type="dxa"/>
            <w:tcMar>
              <w:top w:w="0" w:type="dxa"/>
              <w:bottom w:w="0" w:type="dxa"/>
            </w:tcMar>
            <w:vAlign w:val="center"/>
          </w:tcPr>
          <w:p w14:paraId="382A8EB2" w14:textId="77777777" w:rsidR="003725F0" w:rsidRDefault="00000000">
            <w:pPr>
              <w:keepNext/>
              <w:keepLines/>
              <w:spacing w:after="0" w:line="240" w:lineRule="auto"/>
              <w:jc w:val="right"/>
            </w:pPr>
            <w:r>
              <w:rPr>
                <w:b/>
                <w:sz w:val="18"/>
              </w:rPr>
              <w:t>0,00</w:t>
            </w:r>
          </w:p>
        </w:tc>
        <w:tc>
          <w:tcPr>
            <w:tcW w:w="1860" w:type="dxa"/>
            <w:tcMar>
              <w:top w:w="0" w:type="dxa"/>
              <w:bottom w:w="0" w:type="dxa"/>
            </w:tcMar>
            <w:vAlign w:val="center"/>
          </w:tcPr>
          <w:p w14:paraId="53B1032D" w14:textId="77777777" w:rsidR="003725F0" w:rsidRDefault="00000000">
            <w:pPr>
              <w:keepNext/>
              <w:keepLines/>
              <w:spacing w:after="0" w:line="240" w:lineRule="auto"/>
              <w:jc w:val="right"/>
            </w:pPr>
            <w:r>
              <w:rPr>
                <w:b/>
                <w:sz w:val="18"/>
              </w:rPr>
              <w:t>0,00</w:t>
            </w:r>
          </w:p>
        </w:tc>
        <w:tc>
          <w:tcPr>
            <w:tcW w:w="700" w:type="dxa"/>
            <w:tcMar>
              <w:top w:w="0" w:type="dxa"/>
              <w:bottom w:w="0" w:type="dxa"/>
            </w:tcMar>
            <w:vAlign w:val="center"/>
          </w:tcPr>
          <w:p w14:paraId="48D3BE3F" w14:textId="77777777" w:rsidR="003725F0" w:rsidRDefault="00000000">
            <w:pPr>
              <w:keepNext/>
              <w:keepLines/>
              <w:spacing w:after="0" w:line="240" w:lineRule="auto"/>
              <w:jc w:val="right"/>
            </w:pPr>
            <w:r>
              <w:rPr>
                <w:b/>
                <w:sz w:val="18"/>
              </w:rPr>
              <w:t>-</w:t>
            </w:r>
          </w:p>
        </w:tc>
      </w:tr>
      <w:tr w:rsidR="003725F0" w14:paraId="2EAFCEAE" w14:textId="77777777">
        <w:trPr>
          <w:cantSplit/>
          <w:trHeight w:val="560"/>
        </w:trPr>
        <w:tc>
          <w:tcPr>
            <w:tcW w:w="700" w:type="dxa"/>
            <w:tcMar>
              <w:top w:w="0" w:type="dxa"/>
              <w:bottom w:w="0" w:type="dxa"/>
            </w:tcMar>
            <w:vAlign w:val="center"/>
          </w:tcPr>
          <w:p w14:paraId="0678AD97" w14:textId="77777777" w:rsidR="003725F0" w:rsidRDefault="003725F0">
            <w:pPr>
              <w:keepNext/>
              <w:keepLines/>
              <w:spacing w:after="0" w:line="240" w:lineRule="auto"/>
            </w:pPr>
          </w:p>
        </w:tc>
        <w:tc>
          <w:tcPr>
            <w:tcW w:w="3180" w:type="dxa"/>
            <w:tcMar>
              <w:top w:w="0" w:type="dxa"/>
              <w:bottom w:w="0" w:type="dxa"/>
            </w:tcMar>
            <w:vAlign w:val="center"/>
          </w:tcPr>
          <w:p w14:paraId="5EA82071" w14:textId="77777777" w:rsidR="003725F0" w:rsidRDefault="00000000">
            <w:pPr>
              <w:keepNext/>
              <w:keepLines/>
              <w:spacing w:after="0" w:line="240" w:lineRule="auto"/>
            </w:pPr>
            <w:r>
              <w:rPr>
                <w:b/>
                <w:sz w:val="18"/>
              </w:rPr>
              <w:t>VIŠAK PRIHODA I PRIMITAKA (šifre X678-Y345)</w:t>
            </w:r>
          </w:p>
        </w:tc>
        <w:tc>
          <w:tcPr>
            <w:tcW w:w="700" w:type="dxa"/>
            <w:tcMar>
              <w:top w:w="0" w:type="dxa"/>
              <w:bottom w:w="0" w:type="dxa"/>
            </w:tcMar>
            <w:vAlign w:val="center"/>
          </w:tcPr>
          <w:p w14:paraId="72F17DCB" w14:textId="77777777" w:rsidR="003725F0" w:rsidRDefault="00000000">
            <w:pPr>
              <w:keepNext/>
              <w:keepLines/>
              <w:spacing w:after="0" w:line="240" w:lineRule="auto"/>
            </w:pPr>
            <w:r>
              <w:rPr>
                <w:b/>
                <w:sz w:val="18"/>
              </w:rPr>
              <w:t>X005</w:t>
            </w:r>
          </w:p>
        </w:tc>
        <w:tc>
          <w:tcPr>
            <w:tcW w:w="1860" w:type="dxa"/>
            <w:tcMar>
              <w:top w:w="0" w:type="dxa"/>
              <w:bottom w:w="0" w:type="dxa"/>
            </w:tcMar>
            <w:vAlign w:val="center"/>
          </w:tcPr>
          <w:p w14:paraId="3573C06B" w14:textId="77777777" w:rsidR="003725F0" w:rsidRDefault="00000000">
            <w:pPr>
              <w:keepNext/>
              <w:keepLines/>
              <w:spacing w:after="0" w:line="240" w:lineRule="auto"/>
              <w:jc w:val="right"/>
            </w:pPr>
            <w:r>
              <w:rPr>
                <w:b/>
                <w:sz w:val="18"/>
              </w:rPr>
              <w:t>2.702,35</w:t>
            </w:r>
          </w:p>
        </w:tc>
        <w:tc>
          <w:tcPr>
            <w:tcW w:w="1860" w:type="dxa"/>
            <w:tcMar>
              <w:top w:w="0" w:type="dxa"/>
              <w:bottom w:w="0" w:type="dxa"/>
            </w:tcMar>
            <w:vAlign w:val="center"/>
          </w:tcPr>
          <w:p w14:paraId="34A9A376" w14:textId="77777777" w:rsidR="003725F0" w:rsidRDefault="00000000">
            <w:pPr>
              <w:keepNext/>
              <w:keepLines/>
              <w:spacing w:after="0" w:line="240" w:lineRule="auto"/>
              <w:jc w:val="right"/>
            </w:pPr>
            <w:r>
              <w:rPr>
                <w:b/>
                <w:sz w:val="18"/>
              </w:rPr>
              <w:t>27.065,44</w:t>
            </w:r>
          </w:p>
        </w:tc>
        <w:tc>
          <w:tcPr>
            <w:tcW w:w="700" w:type="dxa"/>
            <w:tcMar>
              <w:top w:w="0" w:type="dxa"/>
              <w:bottom w:w="0" w:type="dxa"/>
            </w:tcMar>
            <w:vAlign w:val="center"/>
          </w:tcPr>
          <w:p w14:paraId="6AF0B07E" w14:textId="77777777" w:rsidR="003725F0" w:rsidRDefault="00000000">
            <w:pPr>
              <w:keepNext/>
              <w:keepLines/>
              <w:spacing w:after="0" w:line="240" w:lineRule="auto"/>
              <w:jc w:val="right"/>
            </w:pPr>
            <w:r>
              <w:rPr>
                <w:b/>
                <w:sz w:val="18"/>
              </w:rPr>
              <w:t>1001,6</w:t>
            </w:r>
          </w:p>
        </w:tc>
      </w:tr>
    </w:tbl>
    <w:p w14:paraId="2998BB42" w14:textId="77777777" w:rsidR="003725F0" w:rsidRDefault="003725F0">
      <w:pPr>
        <w:spacing w:after="0"/>
      </w:pPr>
    </w:p>
    <w:p w14:paraId="6354A8D8" w14:textId="77777777" w:rsidR="003725F0" w:rsidRDefault="00000000">
      <w:pPr>
        <w:spacing w:line="240" w:lineRule="auto"/>
        <w:jc w:val="both"/>
      </w:pPr>
      <w:r>
        <w:t xml:space="preserve">Ostvaren je višak prihoda nad rashodima za razdoblje od 01. 01. - 30. 09. 2025. u iznosu od 27.065,44 eura. Višak sredstava namjerava se utrošiti za podmirivanje rashoda u narednom razdoblju tekuće godine. U razdoblju od 01.01.2025. do 30.09.2025. prihodi poslovanja ostvareni su u iznosu od 125.219,70 eur. Najznačajnije povećanje prihoda poslovanja ostvareno je od Grada Donja Stubica za nabavu namještaja za opremanje zgrade POU Donja Stubica, povećanje vlastitih prihoda od pruženih usluga zbog većeg broja održanih programa obrazovanja te povećanje tekućih pomoći od Ministarstva kulture i medija za održavanje </w:t>
      </w:r>
      <w:r>
        <w:lastRenderedPageBreak/>
        <w:t>knjižničnih programa pričaonica za djecu i promocija knjiga. U razdoblju od 01.01.2025. do 30.09.2025. rashodi poslovanja ostvareni su u iznosu od 84.805,30 eur. Najznačajnije povećanje rashoda poslovanja evidentirano je na rashodima  za uredski materijal i energiju, rashodima za članarinu i rashodima za zaposlene. U razdoblju od 01.01.2025. do 30.09.2025.  nema ostvarenih prihoda od prodaje nefinancijske imovine, dok su rashodi za nabavu nefinancijske imovine ostvareni u iznosu od 13.348,96 eur. Navedeni rashod odnosi se na nabavu knjiga i polica za knjige. U razdoblju od 01.01.2025. do 30.09.2025. nije bilo ostvarenih primitaka i izdataka od financijske imovine i zaduživanja.</w:t>
      </w:r>
    </w:p>
    <w:p w14:paraId="41DE4674" w14:textId="24BA3AE3" w:rsidR="003725F0" w:rsidRDefault="00000000">
      <w:r>
        <w:br/>
      </w:r>
      <w:r w:rsidR="00A10260">
        <w:t>Klasa: 401-01/25-01/01</w:t>
      </w:r>
    </w:p>
    <w:p w14:paraId="05066116" w14:textId="5435067F" w:rsidR="00A10260" w:rsidRDefault="00A10260">
      <w:r>
        <w:t>Urbroj: 2113-02-25-08</w:t>
      </w:r>
    </w:p>
    <w:p w14:paraId="6E08FDD1" w14:textId="7EA4818A" w:rsidR="00A10260" w:rsidRDefault="00A10260">
      <w:r>
        <w:t>Donja Stubica, 07. 10. 2025.</w:t>
      </w:r>
    </w:p>
    <w:p w14:paraId="1728B8A6" w14:textId="77777777" w:rsidR="00A10260" w:rsidRDefault="00A10260"/>
    <w:p w14:paraId="12AA46E0" w14:textId="77777777" w:rsidR="00A10260" w:rsidRDefault="00A10260"/>
    <w:p w14:paraId="70258A5B" w14:textId="77777777" w:rsidR="00A10260" w:rsidRDefault="00A10260"/>
    <w:p w14:paraId="21AD9489" w14:textId="02F35A27" w:rsidR="00A10260" w:rsidRDefault="00A10260">
      <w:r>
        <w:tab/>
      </w:r>
      <w:r>
        <w:tab/>
      </w:r>
      <w:r>
        <w:tab/>
      </w:r>
      <w:r>
        <w:tab/>
      </w:r>
      <w:r>
        <w:tab/>
      </w:r>
      <w:r>
        <w:tab/>
      </w:r>
      <w:r>
        <w:tab/>
        <w:t>Ravnateljica</w:t>
      </w:r>
    </w:p>
    <w:p w14:paraId="5066E75E" w14:textId="4B3FB570" w:rsidR="00A10260" w:rsidRDefault="00A10260">
      <w:r>
        <w:tab/>
      </w:r>
      <w:r>
        <w:tab/>
      </w:r>
      <w:r>
        <w:tab/>
      </w:r>
      <w:r>
        <w:tab/>
      </w:r>
      <w:r>
        <w:tab/>
      </w:r>
      <w:r>
        <w:tab/>
      </w:r>
      <w:r>
        <w:tab/>
        <w:t>Manuela Frinčić, mag. bibl.</w:t>
      </w:r>
    </w:p>
    <w:sectPr w:rsidR="00A1026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25F0"/>
    <w:rsid w:val="00073022"/>
    <w:rsid w:val="003725F0"/>
    <w:rsid w:val="00500383"/>
    <w:rsid w:val="00A1026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8B949B"/>
  <w15:docId w15:val="{40F6E8A8-5424-475D-A966-73FF502EB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hr-HR" w:eastAsia="hr-H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394</Words>
  <Characters>2250</Characters>
  <Application>Microsoft Office Word</Application>
  <DocSecurity>0</DocSecurity>
  <Lines>18</Lines>
  <Paragraphs>5</Paragraphs>
  <ScaleCrop>false</ScaleCrop>
  <Company/>
  <LinksUpToDate>false</LinksUpToDate>
  <CharactersWithSpaces>2639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Vesna</dc:creator>
  <cp:lastModifiedBy>Vesna</cp:lastModifiedBy>
  <cp:revision>3</cp:revision>
  <dcterms:created xsi:type="dcterms:W3CDTF">2025-10-07T12:37:00Z</dcterms:created>
  <dcterms:modified xsi:type="dcterms:W3CDTF">2025-10-07T12:44:00Z</dcterms:modified>
</cp:coreProperties>
</file>