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01BC" w14:textId="77777777" w:rsidR="00C9445B" w:rsidRDefault="00C9445B" w:rsidP="00C9445B">
      <w:pPr>
        <w:pStyle w:val="Zaglavlje"/>
        <w:rPr>
          <w:rFonts w:ascii="Arial" w:hAnsi="Arial" w:cs="Arial"/>
          <w:b/>
          <w:bCs/>
          <w:sz w:val="44"/>
        </w:rPr>
      </w:pPr>
      <w:r>
        <w:rPr>
          <w:rFonts w:ascii="Arial" w:hAnsi="Arial" w:cs="Arial"/>
          <w:b/>
          <w:bCs/>
          <w:sz w:val="44"/>
        </w:rPr>
        <w:t>Pučko otvoreno učilište Donja Stubica</w:t>
      </w:r>
    </w:p>
    <w:p w14:paraId="48A14457" w14:textId="77777777" w:rsidR="00C9445B" w:rsidRDefault="00C9445B" w:rsidP="00C9445B">
      <w:pPr>
        <w:pStyle w:val="Zaglavlje"/>
        <w:rPr>
          <w:rFonts w:ascii="Arial" w:hAnsi="Arial" w:cs="Arial"/>
          <w:b/>
          <w:bCs/>
          <w:sz w:val="16"/>
        </w:rPr>
      </w:pPr>
    </w:p>
    <w:p w14:paraId="1DCD394B" w14:textId="77777777" w:rsidR="00C9445B" w:rsidRDefault="00C9445B" w:rsidP="00C9445B">
      <w:pPr>
        <w:pStyle w:val="Zaglavlje"/>
        <w:rPr>
          <w:rFonts w:ascii="Arial" w:hAnsi="Arial" w:cs="Arial"/>
        </w:rPr>
      </w:pPr>
      <w:r>
        <w:rPr>
          <w:rFonts w:ascii="Arial" w:hAnsi="Arial" w:cs="Arial"/>
        </w:rPr>
        <w:t>Nova ulica 1</w:t>
      </w:r>
    </w:p>
    <w:p w14:paraId="651BC018" w14:textId="77777777" w:rsidR="00C9445B" w:rsidRDefault="00C9445B" w:rsidP="00C9445B">
      <w:pPr>
        <w:pStyle w:val="Zaglavlje"/>
        <w:rPr>
          <w:rFonts w:ascii="Arial" w:hAnsi="Arial" w:cs="Arial"/>
        </w:rPr>
      </w:pPr>
      <w:r>
        <w:rPr>
          <w:rFonts w:ascii="Arial" w:hAnsi="Arial" w:cs="Arial"/>
        </w:rPr>
        <w:t>49240 DONJA STUBICA</w:t>
      </w:r>
    </w:p>
    <w:p w14:paraId="74A54E5A" w14:textId="224401C6" w:rsidR="00C9445B" w:rsidRDefault="00C9445B" w:rsidP="00C9445B">
      <w:pPr>
        <w:pStyle w:val="Zaglavlje"/>
        <w:pBdr>
          <w:bottom w:val="dashDotStroked" w:sz="24" w:space="1" w:color="auto"/>
        </w:pBdr>
        <w:rPr>
          <w:rFonts w:ascii="Arial" w:hAnsi="Arial" w:cs="Arial"/>
        </w:rPr>
      </w:pPr>
      <w:r>
        <w:rPr>
          <w:rFonts w:ascii="Arial" w:hAnsi="Arial" w:cs="Arial"/>
        </w:rPr>
        <w:t xml:space="preserve">Tel. / Fax. 049 / 286 – 133 </w:t>
      </w:r>
    </w:p>
    <w:p w14:paraId="2604D270" w14:textId="61C282BE" w:rsidR="00C9445B" w:rsidRDefault="00C9445B" w:rsidP="00C9445B">
      <w:pPr>
        <w:pStyle w:val="Zaglavlje"/>
        <w:pBdr>
          <w:bottom w:val="dashDotStroked" w:sz="24" w:space="1" w:color="auto"/>
        </w:pBdr>
        <w:rPr>
          <w:rFonts w:ascii="Arial" w:hAnsi="Arial" w:cs="Arial"/>
        </w:rPr>
      </w:pPr>
      <w:r>
        <w:rPr>
          <w:rFonts w:ascii="Arial" w:hAnsi="Arial" w:cs="Arial"/>
        </w:rPr>
        <w:t>www.pou-stubica.hr</w:t>
      </w:r>
    </w:p>
    <w:p w14:paraId="7E1E9237" w14:textId="75DC52BF" w:rsidR="00C9445B" w:rsidRDefault="00C9445B" w:rsidP="00C9445B">
      <w:pPr>
        <w:rPr>
          <w:rFonts w:ascii="Arial" w:hAnsi="Arial" w:cs="Arial"/>
        </w:rPr>
      </w:pPr>
    </w:p>
    <w:p w14:paraId="205F5283" w14:textId="45B97CD1" w:rsidR="00C9445B" w:rsidRPr="002F4891" w:rsidRDefault="00C9445B" w:rsidP="00C9445B">
      <w:r w:rsidRPr="002F4891">
        <w:t>Klasa:</w:t>
      </w:r>
      <w:r w:rsidR="00340C2F" w:rsidRPr="002F4891">
        <w:t xml:space="preserve"> 40</w:t>
      </w:r>
      <w:r w:rsidR="002F4891" w:rsidRPr="002F4891">
        <w:t>1</w:t>
      </w:r>
      <w:r w:rsidR="00340C2F" w:rsidRPr="002F4891">
        <w:t>-02/2</w:t>
      </w:r>
      <w:r w:rsidR="002F4891" w:rsidRPr="002F4891">
        <w:t>1</w:t>
      </w:r>
      <w:r w:rsidR="00340C2F" w:rsidRPr="002F4891">
        <w:t>-01/01</w:t>
      </w:r>
    </w:p>
    <w:p w14:paraId="44F38753" w14:textId="2DC0E395" w:rsidR="00C9445B" w:rsidRPr="009A47A8" w:rsidRDefault="00C9445B" w:rsidP="00C9445B">
      <w:proofErr w:type="spellStart"/>
      <w:r w:rsidRPr="009A47A8">
        <w:t>Urbroj</w:t>
      </w:r>
      <w:proofErr w:type="spellEnd"/>
      <w:r w:rsidRPr="009A47A8">
        <w:t>:</w:t>
      </w:r>
      <w:r w:rsidR="00340C2F" w:rsidRPr="009A47A8">
        <w:t xml:space="preserve"> 2113-02-2</w:t>
      </w:r>
      <w:r w:rsidR="0050176E" w:rsidRPr="009A47A8">
        <w:t>2</w:t>
      </w:r>
      <w:r w:rsidR="00340C2F" w:rsidRPr="009A47A8">
        <w:t>-</w:t>
      </w:r>
      <w:r w:rsidR="009A47A8" w:rsidRPr="009A47A8">
        <w:t>09</w:t>
      </w:r>
    </w:p>
    <w:p w14:paraId="48E4FC69" w14:textId="23C3777C" w:rsidR="00C9445B" w:rsidRDefault="00C9445B" w:rsidP="00C9445B">
      <w:r>
        <w:t xml:space="preserve">Donja Stubica, </w:t>
      </w:r>
      <w:r w:rsidR="00BB3A27">
        <w:t>31</w:t>
      </w:r>
      <w:r w:rsidR="00340C2F">
        <w:t>. 0</w:t>
      </w:r>
      <w:r w:rsidR="0050176E">
        <w:t>1</w:t>
      </w:r>
      <w:r w:rsidR="00340C2F">
        <w:t xml:space="preserve">. </w:t>
      </w:r>
      <w:r>
        <w:t>202</w:t>
      </w:r>
      <w:r w:rsidR="0050176E">
        <w:t>2</w:t>
      </w:r>
      <w:r>
        <w:t xml:space="preserve">. </w:t>
      </w:r>
    </w:p>
    <w:p w14:paraId="5DC6FFBA" w14:textId="364D736A" w:rsidR="00C9445B" w:rsidRDefault="00C9445B" w:rsidP="00C9445B"/>
    <w:p w14:paraId="60F13FE6" w14:textId="222D45B4" w:rsidR="00C9445B" w:rsidRDefault="00C9445B" w:rsidP="00C9445B"/>
    <w:p w14:paraId="3DD7DA7D" w14:textId="2007656D" w:rsidR="00C9445B" w:rsidRPr="00085E6B" w:rsidRDefault="000A0A97" w:rsidP="00D8671C">
      <w:pPr>
        <w:jc w:val="center"/>
        <w:rPr>
          <w:b/>
          <w:bCs/>
          <w:sz w:val="28"/>
          <w:szCs w:val="28"/>
        </w:rPr>
      </w:pPr>
      <w:r>
        <w:rPr>
          <w:b/>
          <w:bCs/>
          <w:sz w:val="28"/>
          <w:szCs w:val="28"/>
        </w:rPr>
        <w:t>BILJEŠKE UZ GODIŠNJE FINANCIJSKE IZVJEŠTAJE</w:t>
      </w:r>
      <w:r w:rsidR="00750901">
        <w:rPr>
          <w:b/>
          <w:bCs/>
          <w:sz w:val="28"/>
          <w:szCs w:val="28"/>
        </w:rPr>
        <w:t xml:space="preserve"> za 2021. godinu</w:t>
      </w:r>
    </w:p>
    <w:p w14:paraId="67B97C58" w14:textId="797171A7" w:rsidR="00D8671C" w:rsidRPr="00134167" w:rsidRDefault="00D8671C" w:rsidP="00833D4D">
      <w:pPr>
        <w:rPr>
          <w:b/>
          <w:bCs/>
          <w:sz w:val="28"/>
          <w:szCs w:val="28"/>
        </w:rPr>
      </w:pPr>
    </w:p>
    <w:p w14:paraId="165C3D89" w14:textId="77777777" w:rsidR="00EE4F1C" w:rsidRPr="00EE4F1C" w:rsidRDefault="00EE4F1C" w:rsidP="00EE4F1C">
      <w:pPr>
        <w:numPr>
          <w:ilvl w:val="1"/>
          <w:numId w:val="16"/>
        </w:numPr>
        <w:tabs>
          <w:tab w:val="left" w:pos="57"/>
          <w:tab w:val="left" w:pos="1197"/>
        </w:tabs>
        <w:jc w:val="both"/>
        <w:rPr>
          <w:b/>
        </w:rPr>
      </w:pPr>
      <w:r w:rsidRPr="00EE4F1C">
        <w:rPr>
          <w:b/>
        </w:rPr>
        <w:t>Osnovni podaci</w:t>
      </w:r>
    </w:p>
    <w:p w14:paraId="44051713" w14:textId="20BEC6F3" w:rsidR="00134167" w:rsidRDefault="00134167" w:rsidP="00C9445B">
      <w:r>
        <w:t>Razina: 21 – Proračunski korisnik proračuna Grada Donja Stubica</w:t>
      </w:r>
    </w:p>
    <w:p w14:paraId="51E32621" w14:textId="0BBA68E6" w:rsidR="00134167" w:rsidRDefault="00134167" w:rsidP="00C9445B">
      <w:r>
        <w:t xml:space="preserve">Broj RKP: </w:t>
      </w:r>
      <w:r w:rsidR="00833D4D">
        <w:t>51685</w:t>
      </w:r>
    </w:p>
    <w:p w14:paraId="5914D7D2" w14:textId="7BA2C854" w:rsidR="00EE4F1C" w:rsidRDefault="00EE4F1C" w:rsidP="00C9445B">
      <w:r>
        <w:t>Matični broj: 03039331</w:t>
      </w:r>
    </w:p>
    <w:p w14:paraId="2EEC25C5" w14:textId="0CAF825E" w:rsidR="00EE4F1C" w:rsidRDefault="00EE4F1C" w:rsidP="00C9445B">
      <w:r>
        <w:t>OIB: 43827410937</w:t>
      </w:r>
    </w:p>
    <w:p w14:paraId="4428FB28" w14:textId="6E37539F" w:rsidR="00EE4F1C" w:rsidRDefault="00EE4F1C" w:rsidP="00C9445B">
      <w:r>
        <w:t>Šifra djelatnosti prema NKD u 2007.: 8559 (ostalo obrazovanje i poučavanje)</w:t>
      </w:r>
    </w:p>
    <w:p w14:paraId="5B8FEE3A" w14:textId="592BE025" w:rsidR="00EE4F1C" w:rsidRDefault="00EE4F1C" w:rsidP="00C9445B">
      <w:r>
        <w:t>Oznaka razdoblja: 2021-</w:t>
      </w:r>
      <w:r w:rsidR="00750901">
        <w:t>12</w:t>
      </w:r>
    </w:p>
    <w:p w14:paraId="3F19375A" w14:textId="140BA317" w:rsidR="00EE4F1C" w:rsidRDefault="00EE4F1C" w:rsidP="00C9445B">
      <w:r>
        <w:t xml:space="preserve">Osoba ovlaštena za zastupanje: Manuela </w:t>
      </w:r>
      <w:proofErr w:type="spellStart"/>
      <w:r>
        <w:t>Frinčić</w:t>
      </w:r>
      <w:proofErr w:type="spellEnd"/>
      <w:r>
        <w:t>, ravnateljica</w:t>
      </w:r>
    </w:p>
    <w:p w14:paraId="5BB5AEBC" w14:textId="0729632C" w:rsidR="00EE4F1C" w:rsidRDefault="00EE4F1C" w:rsidP="00C9445B"/>
    <w:p w14:paraId="203CD091" w14:textId="77777777" w:rsidR="00833D4D" w:rsidRDefault="00833D4D" w:rsidP="00D37B36">
      <w:pPr>
        <w:ind w:firstLine="360"/>
        <w:jc w:val="both"/>
      </w:pPr>
    </w:p>
    <w:p w14:paraId="3032A5E6" w14:textId="30AE0D31" w:rsidR="00D37B36" w:rsidRDefault="00235569" w:rsidP="00D37B36">
      <w:pPr>
        <w:ind w:firstLine="360"/>
        <w:jc w:val="both"/>
      </w:pPr>
      <w:r>
        <w:t>P</w:t>
      </w:r>
      <w:r w:rsidR="00D37B36">
        <w:t>rogram redovne djelatnosti dijeli se na:</w:t>
      </w:r>
    </w:p>
    <w:p w14:paraId="221347B7" w14:textId="71807B61" w:rsidR="00D37B36" w:rsidRPr="00DB77BA" w:rsidRDefault="00D37B36" w:rsidP="00DB77BA">
      <w:pPr>
        <w:pStyle w:val="Odlomakpopisa"/>
        <w:numPr>
          <w:ilvl w:val="0"/>
          <w:numId w:val="14"/>
        </w:numPr>
        <w:jc w:val="both"/>
        <w:rPr>
          <w:b/>
          <w:bCs/>
        </w:rPr>
      </w:pPr>
      <w:r w:rsidRPr="00DB77BA">
        <w:rPr>
          <w:b/>
          <w:bCs/>
        </w:rPr>
        <w:t>A1</w:t>
      </w:r>
      <w:r w:rsidR="00DB77BA" w:rsidRPr="00DB77BA">
        <w:rPr>
          <w:b/>
          <w:bCs/>
        </w:rPr>
        <w:t>025 01</w:t>
      </w:r>
      <w:r w:rsidRPr="00DB77BA">
        <w:rPr>
          <w:b/>
          <w:bCs/>
        </w:rPr>
        <w:t xml:space="preserve"> </w:t>
      </w:r>
      <w:r w:rsidR="00DB77BA" w:rsidRPr="00DB77BA">
        <w:rPr>
          <w:b/>
          <w:bCs/>
        </w:rPr>
        <w:t>Redovan rad pučkog otvorenog učilišta</w:t>
      </w:r>
    </w:p>
    <w:p w14:paraId="2E811040" w14:textId="77777777" w:rsidR="00DB77BA" w:rsidRDefault="00DB77BA" w:rsidP="00DB77BA">
      <w:pPr>
        <w:pStyle w:val="Odlomakpopisa"/>
        <w:ind w:left="1068"/>
        <w:jc w:val="both"/>
      </w:pPr>
      <w:r>
        <w:t>Funkcijska djelatnost: 0950 Obrazovanje koje se ne može definirati po stupnju</w:t>
      </w:r>
    </w:p>
    <w:p w14:paraId="28593733" w14:textId="093294F5" w:rsidR="00DB77BA" w:rsidRDefault="00DB77BA" w:rsidP="00DB77BA">
      <w:pPr>
        <w:pStyle w:val="Odlomakpopisa"/>
        <w:ind w:left="1068"/>
        <w:jc w:val="both"/>
      </w:pPr>
      <w:r>
        <w:t>Izvori financiranja: Vlastiti prihodi, Opći primici</w:t>
      </w:r>
    </w:p>
    <w:p w14:paraId="74893D2A" w14:textId="76B01B05" w:rsidR="00DB77BA" w:rsidRPr="00DB77BA" w:rsidRDefault="00DB77BA" w:rsidP="00DB77BA">
      <w:pPr>
        <w:pStyle w:val="Odlomakpopisa"/>
        <w:numPr>
          <w:ilvl w:val="0"/>
          <w:numId w:val="14"/>
        </w:numPr>
        <w:jc w:val="both"/>
        <w:rPr>
          <w:b/>
          <w:bCs/>
        </w:rPr>
      </w:pPr>
      <w:bookmarkStart w:id="0" w:name="_Hlk56517134"/>
      <w:r w:rsidRPr="00DB77BA">
        <w:rPr>
          <w:b/>
          <w:bCs/>
        </w:rPr>
        <w:t>K1025 01 Opremanje pučkog otvorenog učilišta</w:t>
      </w:r>
    </w:p>
    <w:p w14:paraId="436889B3" w14:textId="77777777" w:rsidR="00DB77BA" w:rsidRDefault="00DB77BA" w:rsidP="00DB77BA">
      <w:pPr>
        <w:pStyle w:val="Odlomakpopisa"/>
        <w:ind w:left="1068"/>
        <w:jc w:val="both"/>
      </w:pPr>
      <w:r>
        <w:t>Funkcijska djelatnost: 0950 Obrazovanje koje se ne može definirati po stupnju</w:t>
      </w:r>
    </w:p>
    <w:p w14:paraId="77D0F788" w14:textId="3CD898B3" w:rsidR="00C50BFA" w:rsidRPr="007637D0" w:rsidRDefault="00DB77BA" w:rsidP="007637D0">
      <w:pPr>
        <w:pStyle w:val="Odlomakpopisa"/>
        <w:ind w:left="1068"/>
        <w:jc w:val="both"/>
      </w:pPr>
      <w:r>
        <w:t>Izvori financiranja: Vlastiti prihodi, Opći primici</w:t>
      </w:r>
      <w:bookmarkEnd w:id="0"/>
    </w:p>
    <w:p w14:paraId="10F40FB7" w14:textId="3D5B6F7E" w:rsidR="00DB77BA" w:rsidRPr="00DB77BA" w:rsidRDefault="00DB77BA" w:rsidP="00DB77BA">
      <w:pPr>
        <w:pStyle w:val="Odlomakpopisa"/>
        <w:numPr>
          <w:ilvl w:val="0"/>
          <w:numId w:val="14"/>
        </w:numPr>
        <w:jc w:val="both"/>
        <w:rPr>
          <w:b/>
          <w:bCs/>
        </w:rPr>
      </w:pPr>
      <w:r w:rsidRPr="00DB77BA">
        <w:rPr>
          <w:b/>
          <w:bCs/>
        </w:rPr>
        <w:t>A1026 01 Redovna djelatnost knjižnice</w:t>
      </w:r>
    </w:p>
    <w:p w14:paraId="58B3052E" w14:textId="0E35E7AE" w:rsidR="00D37B36" w:rsidRDefault="00D37B36" w:rsidP="006D4FC9">
      <w:pPr>
        <w:ind w:left="360" w:firstLine="708"/>
        <w:jc w:val="both"/>
      </w:pPr>
      <w:r>
        <w:t>Funkcijska klasifikacija: 0820 Služba kulture</w:t>
      </w:r>
    </w:p>
    <w:p w14:paraId="66DA9D69" w14:textId="13F051A8" w:rsidR="00D37B36" w:rsidRDefault="00D37B36" w:rsidP="006D4FC9">
      <w:pPr>
        <w:ind w:left="1056"/>
        <w:jc w:val="both"/>
      </w:pPr>
      <w:r>
        <w:t>Izvori financiranja: Opći primici, Primici za posebne namjene, Pomoći iz proračuna: Ministarstvo kulture, Krapinsko-zagorska županija</w:t>
      </w:r>
    </w:p>
    <w:p w14:paraId="1DBE6DEE" w14:textId="5224C33B" w:rsidR="00DB77BA" w:rsidRPr="00DB77BA" w:rsidRDefault="00DB77BA" w:rsidP="00DB77BA">
      <w:pPr>
        <w:pStyle w:val="Odlomakpopisa"/>
        <w:numPr>
          <w:ilvl w:val="0"/>
          <w:numId w:val="14"/>
        </w:numPr>
        <w:jc w:val="both"/>
        <w:rPr>
          <w:b/>
          <w:bCs/>
        </w:rPr>
      </w:pPr>
      <w:r w:rsidRPr="00DB77BA">
        <w:rPr>
          <w:b/>
          <w:bCs/>
        </w:rPr>
        <w:t>K1026 01 Opremanje knjižnice i čitaonice</w:t>
      </w:r>
    </w:p>
    <w:p w14:paraId="2D8BFFEE" w14:textId="77777777" w:rsidR="00DB77BA" w:rsidRDefault="00DB77BA" w:rsidP="00DB77BA">
      <w:pPr>
        <w:ind w:left="360" w:firstLine="708"/>
        <w:jc w:val="both"/>
      </w:pPr>
      <w:r>
        <w:t>Funkcijska klasifikacija: 0820 Služba kulture</w:t>
      </w:r>
    </w:p>
    <w:p w14:paraId="6EE61756" w14:textId="77777777" w:rsidR="00DB77BA" w:rsidRDefault="00DB77BA" w:rsidP="00DB77BA">
      <w:pPr>
        <w:ind w:left="1056"/>
        <w:jc w:val="both"/>
      </w:pPr>
      <w:r>
        <w:t>Izvori financiranja: Opći primici, Primici za posebne namjene, Pomoći iz proračuna: Ministarstvo kulture, Krapinsko-zagorska županija</w:t>
      </w:r>
    </w:p>
    <w:p w14:paraId="05794C50" w14:textId="77777777" w:rsidR="00DB77BA" w:rsidRDefault="00DB77BA" w:rsidP="00DB77BA">
      <w:pPr>
        <w:jc w:val="both"/>
      </w:pPr>
    </w:p>
    <w:p w14:paraId="4403C1D1" w14:textId="06ACA935" w:rsidR="00D34FB5" w:rsidRDefault="00D34FB5" w:rsidP="00D34FB5">
      <w:pPr>
        <w:jc w:val="both"/>
      </w:pPr>
    </w:p>
    <w:p w14:paraId="28E401CA" w14:textId="4E256A50" w:rsidR="00D8472F" w:rsidRDefault="00D8472F" w:rsidP="00D34FB5">
      <w:pPr>
        <w:jc w:val="both"/>
      </w:pPr>
    </w:p>
    <w:p w14:paraId="0C6C674B" w14:textId="35C34EC3" w:rsidR="00D8472F" w:rsidRDefault="00D8472F" w:rsidP="00D34FB5">
      <w:pPr>
        <w:jc w:val="both"/>
      </w:pPr>
    </w:p>
    <w:p w14:paraId="20B15041" w14:textId="4D60970B" w:rsidR="00D8472F" w:rsidRDefault="00D8472F" w:rsidP="00D34FB5">
      <w:pPr>
        <w:jc w:val="both"/>
      </w:pPr>
    </w:p>
    <w:p w14:paraId="0D8F5B23" w14:textId="4FA814E5" w:rsidR="00D8472F" w:rsidRDefault="00D8472F" w:rsidP="00D34FB5">
      <w:pPr>
        <w:jc w:val="both"/>
      </w:pPr>
    </w:p>
    <w:p w14:paraId="7E368475" w14:textId="0C847298" w:rsidR="00D8472F" w:rsidRDefault="00D8472F" w:rsidP="00D34FB5">
      <w:pPr>
        <w:jc w:val="both"/>
      </w:pPr>
    </w:p>
    <w:p w14:paraId="502CEEE2" w14:textId="1FCB60CC" w:rsidR="00D8472F" w:rsidRDefault="00D8472F" w:rsidP="00D34FB5">
      <w:pPr>
        <w:jc w:val="both"/>
      </w:pPr>
    </w:p>
    <w:p w14:paraId="584D23DC" w14:textId="77777777" w:rsidR="00970A1E" w:rsidRDefault="00970A1E" w:rsidP="00D34FB5">
      <w:pPr>
        <w:jc w:val="both"/>
      </w:pPr>
    </w:p>
    <w:p w14:paraId="1E21C7C4" w14:textId="10F95EA8" w:rsidR="00D8472F" w:rsidRDefault="00D8472F" w:rsidP="00D34FB5">
      <w:pPr>
        <w:jc w:val="both"/>
      </w:pPr>
    </w:p>
    <w:p w14:paraId="3F75A594" w14:textId="77777777" w:rsidR="0050176E" w:rsidRPr="0050176E" w:rsidRDefault="0050176E" w:rsidP="0050176E">
      <w:pPr>
        <w:jc w:val="center"/>
        <w:rPr>
          <w:b/>
        </w:rPr>
      </w:pPr>
      <w:r w:rsidRPr="0050176E">
        <w:rPr>
          <w:b/>
        </w:rPr>
        <w:lastRenderedPageBreak/>
        <w:t xml:space="preserve">BILJEŠKE UZ GODIŠNJI FINANCIJSKI IZVJEŠTAJ ZA RAZDOBLJE </w:t>
      </w:r>
    </w:p>
    <w:p w14:paraId="1F5DE37A" w14:textId="1939E4FA" w:rsidR="0050176E" w:rsidRPr="0050176E" w:rsidRDefault="0050176E" w:rsidP="0050176E">
      <w:pPr>
        <w:jc w:val="center"/>
        <w:rPr>
          <w:b/>
        </w:rPr>
      </w:pPr>
      <w:r w:rsidRPr="0050176E">
        <w:rPr>
          <w:b/>
        </w:rPr>
        <w:t>1. SIJEČNJA – 31. PROSINCA 20</w:t>
      </w:r>
      <w:r w:rsidR="00750901" w:rsidRPr="00750901">
        <w:rPr>
          <w:b/>
        </w:rPr>
        <w:t>21</w:t>
      </w:r>
      <w:r w:rsidRPr="0050176E">
        <w:rPr>
          <w:b/>
        </w:rPr>
        <w:t>. GODINE</w:t>
      </w:r>
    </w:p>
    <w:p w14:paraId="6FEC8873" w14:textId="77777777" w:rsidR="0050176E" w:rsidRPr="0050176E" w:rsidRDefault="0050176E" w:rsidP="0050176E">
      <w:pPr>
        <w:jc w:val="both"/>
        <w:rPr>
          <w:color w:val="FF0000"/>
        </w:rPr>
      </w:pPr>
    </w:p>
    <w:p w14:paraId="603B8868" w14:textId="77777777" w:rsidR="0050176E" w:rsidRPr="0050176E" w:rsidRDefault="0050176E" w:rsidP="0050176E">
      <w:pPr>
        <w:jc w:val="both"/>
        <w:rPr>
          <w:color w:val="FF0000"/>
        </w:rPr>
      </w:pPr>
    </w:p>
    <w:p w14:paraId="1E8E3917" w14:textId="77777777" w:rsidR="00750901" w:rsidRPr="00257449" w:rsidRDefault="00750901" w:rsidP="00750901">
      <w:pPr>
        <w:jc w:val="both"/>
        <w:rPr>
          <w:lang w:eastAsia="en-US"/>
        </w:rPr>
      </w:pPr>
      <w:r w:rsidRPr="00257449">
        <w:rPr>
          <w:lang w:eastAsia="en-US"/>
        </w:rPr>
        <w:t>Pučko otvoreno učilište Donja Stubica, Nova ulica 1 iz Donje Stubice osnovano je temeljem Zakona o upravljanju javnim ustanovama u kulturi, a osnivač je grad Donja Stubica.</w:t>
      </w:r>
    </w:p>
    <w:p w14:paraId="5130F6B4" w14:textId="77777777" w:rsidR="00750901" w:rsidRPr="00257449" w:rsidRDefault="00750901" w:rsidP="00750901">
      <w:pPr>
        <w:jc w:val="both"/>
        <w:rPr>
          <w:lang w:eastAsia="en-US"/>
        </w:rPr>
      </w:pPr>
      <w:r w:rsidRPr="00257449">
        <w:rPr>
          <w:lang w:eastAsia="en-US"/>
        </w:rPr>
        <w:t>U sastavu Pučkog otvorenog učilišta djeluje i Knjižnica.</w:t>
      </w:r>
    </w:p>
    <w:p w14:paraId="5E753EF1" w14:textId="77777777" w:rsidR="00750901" w:rsidRPr="00257449" w:rsidRDefault="00750901" w:rsidP="00750901">
      <w:pPr>
        <w:jc w:val="both"/>
        <w:rPr>
          <w:lang w:eastAsia="en-US"/>
        </w:rPr>
      </w:pPr>
      <w:r w:rsidRPr="00257449">
        <w:rPr>
          <w:lang w:eastAsia="en-US"/>
        </w:rPr>
        <w:t xml:space="preserve">Ravnateljica Ustanove je Manuela </w:t>
      </w:r>
      <w:proofErr w:type="spellStart"/>
      <w:r w:rsidRPr="00257449">
        <w:rPr>
          <w:lang w:eastAsia="en-US"/>
        </w:rPr>
        <w:t>Frinčić</w:t>
      </w:r>
      <w:proofErr w:type="spellEnd"/>
      <w:r w:rsidRPr="00257449">
        <w:rPr>
          <w:lang w:eastAsia="en-US"/>
        </w:rPr>
        <w:t>.</w:t>
      </w:r>
    </w:p>
    <w:p w14:paraId="4B0B4F8D" w14:textId="77777777" w:rsidR="00750901" w:rsidRPr="00257449" w:rsidRDefault="00750901" w:rsidP="00750901">
      <w:pPr>
        <w:jc w:val="both"/>
        <w:rPr>
          <w:lang w:eastAsia="en-US"/>
        </w:rPr>
      </w:pPr>
    </w:p>
    <w:p w14:paraId="0BF7ACB7" w14:textId="77777777" w:rsidR="00750901" w:rsidRPr="00257449" w:rsidRDefault="00750901" w:rsidP="00750901">
      <w:pPr>
        <w:autoSpaceDE w:val="0"/>
        <w:autoSpaceDN w:val="0"/>
        <w:adjustRightInd w:val="0"/>
        <w:jc w:val="both"/>
        <w:rPr>
          <w:rFonts w:eastAsia="TimesNewRomanPSMT"/>
          <w:lang w:eastAsia="en-US"/>
        </w:rPr>
      </w:pPr>
      <w:r w:rsidRPr="00257449">
        <w:rPr>
          <w:rFonts w:eastAsia="TimesNewRomanPSMT"/>
          <w:lang w:eastAsia="en-US"/>
        </w:rPr>
        <w:t xml:space="preserve">Osnovna svrha djelatnosti Pučkog otvorenog učilišta </w:t>
      </w:r>
      <w:r>
        <w:rPr>
          <w:rFonts w:eastAsia="TimesNewRomanPSMT"/>
          <w:lang w:eastAsia="en-US"/>
        </w:rPr>
        <w:t xml:space="preserve">Donja Stubica </w:t>
      </w:r>
      <w:r w:rsidRPr="00257449">
        <w:rPr>
          <w:rFonts w:eastAsia="TimesNewRomanPSMT"/>
          <w:lang w:eastAsia="en-US"/>
        </w:rPr>
        <w:t>očituje se u organiziranju raznih oblika formalnog i neformalnog obrazovanja odraslih i djece te omogućavanja pristupa znanju; razvijanju i unapređivanju svih oblika knjižničnog, kulturnog i umjetničkog stvaralaštva.</w:t>
      </w:r>
    </w:p>
    <w:p w14:paraId="37A9AFD0" w14:textId="77777777" w:rsidR="00750901" w:rsidRPr="00257449" w:rsidRDefault="00750901" w:rsidP="00750901">
      <w:pPr>
        <w:autoSpaceDE w:val="0"/>
        <w:autoSpaceDN w:val="0"/>
        <w:adjustRightInd w:val="0"/>
        <w:jc w:val="both"/>
        <w:rPr>
          <w:rFonts w:eastAsia="Calibri"/>
          <w:lang w:eastAsia="en-US"/>
        </w:rPr>
      </w:pPr>
      <w:r w:rsidRPr="00257449">
        <w:rPr>
          <w:rFonts w:eastAsia="TimesNewRomanPSMT"/>
          <w:lang w:eastAsia="en-US"/>
        </w:rPr>
        <w:t>Naglasak je na pomaganju pri oblikovanju i održavanju kulturnog identiteta zajednice uz dostupnost knjiga, organiziranju tematskih izložbi i kulturnih događanja.</w:t>
      </w:r>
    </w:p>
    <w:p w14:paraId="03CA9569" w14:textId="77777777" w:rsidR="00750901" w:rsidRPr="00257449" w:rsidRDefault="00750901" w:rsidP="00750901">
      <w:pPr>
        <w:jc w:val="both"/>
        <w:rPr>
          <w:lang w:eastAsia="en-US"/>
        </w:rPr>
      </w:pPr>
    </w:p>
    <w:p w14:paraId="0DD27E44" w14:textId="4DD0FDCE" w:rsidR="00750901" w:rsidRDefault="00750901" w:rsidP="00750901">
      <w:pPr>
        <w:jc w:val="both"/>
        <w:rPr>
          <w:lang w:eastAsia="en-US"/>
        </w:rPr>
      </w:pPr>
      <w:r w:rsidRPr="00257449">
        <w:rPr>
          <w:lang w:eastAsia="en-US"/>
        </w:rPr>
        <w:t>Također, cilj djelatnosti je kontinuirana suradnja s kulturno-umjetničkim udrugama</w:t>
      </w:r>
      <w:r>
        <w:rPr>
          <w:lang w:eastAsia="en-US"/>
        </w:rPr>
        <w:t xml:space="preserve">, </w:t>
      </w:r>
      <w:r w:rsidRPr="00013B36">
        <w:rPr>
          <w:lang w:eastAsia="en-US"/>
        </w:rPr>
        <w:t xml:space="preserve">ustanovama, gospodarskim subjektima u Gradu, održavanje tribina, predavanja i promoviranje knjiga, održavanje predstava amaterskih i profesionalnih glumaca, održavanje tradicionalnih kulturno-zabavnih </w:t>
      </w:r>
      <w:r w:rsidRPr="00257449">
        <w:rPr>
          <w:lang w:eastAsia="en-US"/>
        </w:rPr>
        <w:t>događanja u Gradu, održavanje manifestacija vezanih  za Mjesec hrvatske knjige 15. 10. – 15. 11., Dan hrvatskih knjižnica, Dane grada Donja Stubica, Tjedan cjeloživotnog učenja, Noć knjige i sl. te organiziranje skupnih posjeta djece i obilaska knjižnice.</w:t>
      </w:r>
    </w:p>
    <w:p w14:paraId="53916201" w14:textId="77777777" w:rsidR="00750901" w:rsidRDefault="00750901" w:rsidP="00750901">
      <w:pPr>
        <w:jc w:val="both"/>
      </w:pPr>
    </w:p>
    <w:p w14:paraId="1E6BF932" w14:textId="143F183C" w:rsidR="00750901" w:rsidRPr="00257449" w:rsidRDefault="00750901" w:rsidP="00750901">
      <w:pPr>
        <w:jc w:val="both"/>
      </w:pPr>
      <w:r w:rsidRPr="00257449">
        <w:t>Vrlo veliku pozornost poklanjamo i knjižnično-kulturnoj djelatnosti, te uz osnovne poslove kao što su nabava, obrada i posudba knjiga, te ostali manipulativni poslovi s knjižnim fondom, organiziramo i brojna kulturna događanja, promocije, predavanja, radionice, druženja i susrete za djecu i odrasle, kojima nastojimo našim korisnicima približiti kulturu, a Knjižnicu uvrstiti u svakodnevno mjesto boravka.</w:t>
      </w:r>
    </w:p>
    <w:p w14:paraId="2F43A8BD" w14:textId="77777777" w:rsidR="00750901" w:rsidRPr="0062227E" w:rsidRDefault="00750901" w:rsidP="00750901">
      <w:pPr>
        <w:jc w:val="both"/>
        <w:rPr>
          <w:sz w:val="12"/>
          <w:szCs w:val="12"/>
        </w:rPr>
      </w:pPr>
    </w:p>
    <w:p w14:paraId="7C090C93" w14:textId="0B69A0A6" w:rsidR="00750901" w:rsidRPr="00056BBC" w:rsidRDefault="00750901" w:rsidP="00750901">
      <w:pPr>
        <w:jc w:val="both"/>
      </w:pPr>
      <w:r w:rsidRPr="00056BBC">
        <w:t xml:space="preserve">Međutim, od ožujka </w:t>
      </w:r>
      <w:r>
        <w:t>2020.</w:t>
      </w:r>
      <w:r w:rsidRPr="00056BBC">
        <w:t xml:space="preserve"> godine, uslijed pandemije COVID-19 i potresa</w:t>
      </w:r>
      <w:r>
        <w:t>,</w:t>
      </w:r>
      <w:r w:rsidRPr="00056BBC">
        <w:t xml:space="preserve"> realizacija svih planiranih programa je obustavljena, te smo aktivnosti koje provodimo prilagodili nastalim uvjetima. </w:t>
      </w:r>
    </w:p>
    <w:p w14:paraId="0234627C" w14:textId="77777777" w:rsidR="00750901" w:rsidRPr="0062227E" w:rsidRDefault="00750901" w:rsidP="00750901">
      <w:pPr>
        <w:jc w:val="both"/>
        <w:rPr>
          <w:sz w:val="12"/>
          <w:szCs w:val="12"/>
          <w:lang w:eastAsia="en-US"/>
        </w:rPr>
      </w:pPr>
      <w:r w:rsidRPr="00056BBC">
        <w:t xml:space="preserve"> </w:t>
      </w:r>
    </w:p>
    <w:p w14:paraId="2EB2E4EC" w14:textId="77777777" w:rsidR="00750901" w:rsidRPr="00257449" w:rsidRDefault="00750901" w:rsidP="00750901">
      <w:pPr>
        <w:jc w:val="both"/>
        <w:rPr>
          <w:rFonts w:eastAsia="Calibri"/>
          <w:lang w:eastAsia="en-US"/>
        </w:rPr>
      </w:pPr>
      <w:r w:rsidRPr="00257449">
        <w:rPr>
          <w:lang w:eastAsia="en-US"/>
        </w:rPr>
        <w:t>Velika važnost pridaje se nabavi knjižne građe</w:t>
      </w:r>
      <w:r>
        <w:rPr>
          <w:lang w:eastAsia="en-US"/>
        </w:rPr>
        <w:t xml:space="preserve"> te se redovito svake godine vrši nabava knjiga sredstvima Ministarstva kulture, Grada Donja Stubica i Krapinsko-zagorske županije, donacijama knjiga članova knjižnice ili izdavača te otkupom knjiga Ministarstva kulture.</w:t>
      </w:r>
    </w:p>
    <w:p w14:paraId="2004FC38" w14:textId="77777777" w:rsidR="00750901" w:rsidRPr="00257449" w:rsidRDefault="00750901" w:rsidP="00750901">
      <w:pPr>
        <w:jc w:val="both"/>
        <w:rPr>
          <w:rFonts w:eastAsia="Calibri"/>
          <w:lang w:eastAsia="en-US"/>
        </w:rPr>
      </w:pPr>
    </w:p>
    <w:p w14:paraId="7A4CA996" w14:textId="77777777" w:rsidR="00750901" w:rsidRDefault="00750901" w:rsidP="00750901">
      <w:pPr>
        <w:jc w:val="both"/>
        <w:rPr>
          <w:rFonts w:eastAsia="Calibri"/>
          <w:lang w:eastAsia="en-US"/>
        </w:rPr>
      </w:pPr>
      <w:r>
        <w:rPr>
          <w:rFonts w:eastAsia="Calibri"/>
          <w:lang w:eastAsia="en-US"/>
        </w:rPr>
        <w:t xml:space="preserve">Što se tiče obrazovne djelatnosti, </w:t>
      </w:r>
      <w:r w:rsidRPr="00257449">
        <w:rPr>
          <w:rFonts w:eastAsia="Calibri"/>
          <w:lang w:eastAsia="en-US"/>
        </w:rPr>
        <w:t xml:space="preserve">Pučko otvoreno učilište Donja Stubica provodi formalne i neformalne programe obrazovanja za djecu i odrasle. </w:t>
      </w:r>
    </w:p>
    <w:p w14:paraId="6A12D700" w14:textId="6E44C370" w:rsidR="00750901" w:rsidRDefault="00750901" w:rsidP="00750901">
      <w:pPr>
        <w:jc w:val="both"/>
        <w:rPr>
          <w:rFonts w:eastAsia="Calibri"/>
          <w:lang w:eastAsia="en-US"/>
        </w:rPr>
      </w:pPr>
      <w:r w:rsidRPr="00257449">
        <w:rPr>
          <w:rFonts w:eastAsia="Calibri"/>
          <w:lang w:eastAsia="en-US"/>
        </w:rPr>
        <w:t xml:space="preserve">Od formalnih programa provodimo programe osposobljavanja i usavršavanja koji su odobreni od Ministarstva znanosti i obrazovanja. </w:t>
      </w:r>
      <w:r w:rsidRPr="00016F3E">
        <w:rPr>
          <w:rFonts w:eastAsia="Calibri"/>
          <w:lang w:eastAsia="en-US"/>
        </w:rPr>
        <w:t>Trajanje i vrijeme održavanja programa osposobljavanja i usavršavanja znatno je fleksibilnije od klasičnih školskih programa, što omogućuje polaznicima usklađivanje pohađanja nastave sa drugim poslovnim i osobnim obvezama</w:t>
      </w:r>
      <w:r w:rsidRPr="00257449">
        <w:rPr>
          <w:rFonts w:eastAsia="Calibri"/>
          <w:lang w:eastAsia="en-US"/>
        </w:rPr>
        <w:t xml:space="preserve">, a nastava je usmjerena na stjecanje praktičnih vještina polaznika. </w:t>
      </w:r>
    </w:p>
    <w:p w14:paraId="65A5A306" w14:textId="7FB634CE" w:rsidR="00750901" w:rsidRPr="00257449" w:rsidRDefault="00750901" w:rsidP="00750901">
      <w:pPr>
        <w:jc w:val="both"/>
        <w:rPr>
          <w:lang w:eastAsia="en-US"/>
        </w:rPr>
      </w:pPr>
      <w:r w:rsidRPr="00257449">
        <w:rPr>
          <w:rFonts w:eastAsia="Calibri"/>
          <w:lang w:eastAsia="en-US"/>
        </w:rPr>
        <w:t>Od neformalnih programa nudimo mogućnost organizacije</w:t>
      </w:r>
      <w:r>
        <w:rPr>
          <w:rFonts w:eastAsia="Calibri"/>
          <w:lang w:eastAsia="en-US"/>
        </w:rPr>
        <w:t>:</w:t>
      </w:r>
      <w:r w:rsidRPr="00257449">
        <w:rPr>
          <w:rFonts w:eastAsia="Calibri"/>
          <w:lang w:eastAsia="en-US"/>
        </w:rPr>
        <w:t xml:space="preserve"> tečaj rada na računalu, ostali tečajev</w:t>
      </w:r>
      <w:r>
        <w:rPr>
          <w:rFonts w:eastAsia="Calibri"/>
          <w:lang w:eastAsia="en-US"/>
        </w:rPr>
        <w:t>i</w:t>
      </w:r>
      <w:r w:rsidRPr="00257449">
        <w:rPr>
          <w:rFonts w:eastAsia="Calibri"/>
          <w:lang w:eastAsia="en-US"/>
        </w:rPr>
        <w:t xml:space="preserve"> prema zahtjevima tržišta</w:t>
      </w:r>
      <w:r>
        <w:rPr>
          <w:rFonts w:eastAsia="Calibri"/>
          <w:lang w:eastAsia="en-US"/>
        </w:rPr>
        <w:t xml:space="preserve">, </w:t>
      </w:r>
      <w:r w:rsidRPr="00257449">
        <w:rPr>
          <w:rFonts w:eastAsia="Calibri"/>
          <w:lang w:eastAsia="en-US"/>
        </w:rPr>
        <w:t>tečajevi stranih jezika</w:t>
      </w:r>
      <w:r>
        <w:rPr>
          <w:rFonts w:eastAsia="Calibri"/>
          <w:lang w:eastAsia="en-US"/>
        </w:rPr>
        <w:t xml:space="preserve"> za odrasle i tečajevi stranih jezika</w:t>
      </w:r>
      <w:r w:rsidRPr="00257449">
        <w:rPr>
          <w:rFonts w:eastAsia="Calibri"/>
          <w:lang w:eastAsia="en-US"/>
        </w:rPr>
        <w:t xml:space="preserve"> za djecu predškolske i školske dobi u suradnji s vrtićima i školama. </w:t>
      </w:r>
    </w:p>
    <w:p w14:paraId="1A9A6F57" w14:textId="69F46E68" w:rsidR="0050176E" w:rsidRPr="0050176E" w:rsidRDefault="00750901" w:rsidP="0050176E">
      <w:pPr>
        <w:jc w:val="both"/>
        <w:rPr>
          <w:b/>
          <w:i/>
        </w:rPr>
      </w:pPr>
      <w:r>
        <w:rPr>
          <w:color w:val="FF0000"/>
        </w:rPr>
        <w:br w:type="column"/>
      </w:r>
      <w:r w:rsidR="0050176E" w:rsidRPr="0050176E">
        <w:rPr>
          <w:b/>
          <w:i/>
        </w:rPr>
        <w:lastRenderedPageBreak/>
        <w:t>Bilješke uz bilancu</w:t>
      </w:r>
    </w:p>
    <w:p w14:paraId="31AE2E94" w14:textId="77777777" w:rsidR="0050176E" w:rsidRPr="0050176E" w:rsidRDefault="0050176E" w:rsidP="0050176E">
      <w:pPr>
        <w:jc w:val="both"/>
        <w:rPr>
          <w:b/>
          <w:i/>
          <w:color w:val="FF0000"/>
        </w:rPr>
      </w:pPr>
    </w:p>
    <w:p w14:paraId="16FE36BA" w14:textId="5E14BB12" w:rsidR="00EA24A8" w:rsidRPr="0050176E" w:rsidRDefault="0050176E" w:rsidP="0050176E">
      <w:pPr>
        <w:jc w:val="both"/>
      </w:pPr>
      <w:r w:rsidRPr="0050176E">
        <w:t>AOP 015</w:t>
      </w:r>
      <w:r w:rsidR="008B137B" w:rsidRPr="008B137B">
        <w:t>, 016, 017</w:t>
      </w:r>
      <w:r w:rsidRPr="0050176E">
        <w:t xml:space="preserve"> – vrijednost uredske opreme i namještaja</w:t>
      </w:r>
      <w:r w:rsidR="008B137B" w:rsidRPr="008B137B">
        <w:t xml:space="preserve">, komunikacijskih uređaja i opreme za </w:t>
      </w:r>
      <w:r w:rsidR="008B137B">
        <w:t>zaštitu</w:t>
      </w:r>
      <w:r w:rsidRPr="0050176E">
        <w:t xml:space="preserve"> povećana je u odnosu na prethodn</w:t>
      </w:r>
      <w:r w:rsidR="006767C8">
        <w:t>u</w:t>
      </w:r>
      <w:r w:rsidRPr="0050176E">
        <w:t xml:space="preserve"> </w:t>
      </w:r>
      <w:r w:rsidR="006767C8">
        <w:t>godinu</w:t>
      </w:r>
      <w:r w:rsidRPr="0050176E">
        <w:t xml:space="preserve"> u iznosu od </w:t>
      </w:r>
      <w:r w:rsidR="006767C8" w:rsidRPr="006767C8">
        <w:t>12</w:t>
      </w:r>
      <w:r w:rsidRPr="0050176E">
        <w:t>.</w:t>
      </w:r>
      <w:r w:rsidR="006767C8" w:rsidRPr="006767C8">
        <w:t>033</w:t>
      </w:r>
      <w:r w:rsidRPr="0050176E">
        <w:t>,</w:t>
      </w:r>
      <w:r w:rsidR="006767C8" w:rsidRPr="006767C8">
        <w:t>73</w:t>
      </w:r>
      <w:r w:rsidRPr="0050176E">
        <w:t xml:space="preserve"> kuna. Nabavljeni su </w:t>
      </w:r>
      <w:r w:rsidR="006767C8" w:rsidRPr="006767C8">
        <w:t>laptop, printer u boji, vatrogasni aparat, 2 telefona.</w:t>
      </w:r>
      <w:r w:rsidR="00EA24A8">
        <w:t xml:space="preserve"> Provedeno je </w:t>
      </w:r>
      <w:proofErr w:type="spellStart"/>
      <w:r w:rsidR="00EA24A8">
        <w:t>isknjiženje</w:t>
      </w:r>
      <w:proofErr w:type="spellEnd"/>
      <w:r w:rsidR="00EA24A8">
        <w:t xml:space="preserve"> 3 vatrogasna aparata u vrijednosti od 859,99 kn (umanjena dugotrajna imovina konto 0223312 i ispravak vrijednosti konto 029223312).</w:t>
      </w:r>
      <w:r w:rsidR="00970A1E">
        <w:t xml:space="preserve"> </w:t>
      </w:r>
    </w:p>
    <w:p w14:paraId="13FC07DD" w14:textId="77777777" w:rsidR="0050176E" w:rsidRPr="0050176E" w:rsidRDefault="0050176E" w:rsidP="0050176E">
      <w:pPr>
        <w:jc w:val="both"/>
        <w:rPr>
          <w:color w:val="FF0000"/>
        </w:rPr>
      </w:pPr>
    </w:p>
    <w:p w14:paraId="46C6768A" w14:textId="5C59929B" w:rsidR="0050176E" w:rsidRPr="0050176E" w:rsidRDefault="0050176E" w:rsidP="0050176E">
      <w:pPr>
        <w:jc w:val="both"/>
      </w:pPr>
      <w:r w:rsidRPr="0050176E">
        <w:t>AOP 03</w:t>
      </w:r>
      <w:r w:rsidR="0092371B">
        <w:t>0</w:t>
      </w:r>
      <w:r w:rsidRPr="0050176E">
        <w:t xml:space="preserve"> – </w:t>
      </w:r>
      <w:r w:rsidR="006767C8" w:rsidRPr="008B137B">
        <w:t xml:space="preserve">vrijednost knjižne građe u odnosu na prethodnu godinu povećana je u iznosu od  </w:t>
      </w:r>
      <w:r w:rsidR="006767C8" w:rsidRPr="00B148FE">
        <w:t>133.284,43 kn, a nabavljena je sredstvima Ministarstva kulture 20.000,00 kn, Krapinsko-zagorske županije 5.000,00 kn, Grada Donja Stubica 10.000,00 kn, članarinom knjižnice 3.000,00 kn, poklonom</w:t>
      </w:r>
      <w:r w:rsidR="00B148FE" w:rsidRPr="00B148FE">
        <w:t xml:space="preserve"> knjiga članova knjižnice ili izdavača u iznosu od 1.458,00 kn, te otkupom knjiga Ministarstva kulture u iznosu od 93.826,43 kn.</w:t>
      </w:r>
      <w:r w:rsidR="0092371B">
        <w:t xml:space="preserve"> </w:t>
      </w:r>
    </w:p>
    <w:p w14:paraId="46BE6107" w14:textId="68C01D04" w:rsidR="0050176E" w:rsidRDefault="0050176E" w:rsidP="0050176E">
      <w:pPr>
        <w:jc w:val="both"/>
        <w:rPr>
          <w:color w:val="FF0000"/>
        </w:rPr>
      </w:pPr>
    </w:p>
    <w:p w14:paraId="2D25FEC4" w14:textId="7FF692F2" w:rsidR="00B148FE" w:rsidRPr="008B137B" w:rsidRDefault="00B148FE" w:rsidP="0050176E">
      <w:pPr>
        <w:jc w:val="both"/>
      </w:pPr>
      <w:r w:rsidRPr="008B137B">
        <w:t xml:space="preserve">AOP 049 i  AOP 050 – sitni inventar u upotrebi i ispravak vrijednosti sitnog </w:t>
      </w:r>
      <w:r w:rsidR="008B137B" w:rsidRPr="008B137B">
        <w:t>uvećan u odnosu na prethodnu godinu u iznosu od 1.063,66 kn, nabavljen tlakomjer za potrebe obrazovanja odraslih, te radio, zvučnici i svjetiljka za potrebe redovnog poslovanja.</w:t>
      </w:r>
    </w:p>
    <w:p w14:paraId="7DC65419" w14:textId="3C95344D" w:rsidR="00B04D54" w:rsidRDefault="00B04D54" w:rsidP="0050176E">
      <w:pPr>
        <w:jc w:val="both"/>
        <w:rPr>
          <w:color w:val="FF0000"/>
        </w:rPr>
      </w:pPr>
    </w:p>
    <w:p w14:paraId="109D1BAB" w14:textId="69639073" w:rsidR="0050176E" w:rsidRPr="0050176E" w:rsidRDefault="0050176E" w:rsidP="0050176E">
      <w:pPr>
        <w:jc w:val="both"/>
        <w:rPr>
          <w:color w:val="FF0000"/>
        </w:rPr>
      </w:pPr>
      <w:r w:rsidRPr="0050176E">
        <w:t xml:space="preserve">AOP </w:t>
      </w:r>
      <w:r w:rsidR="00C0101B" w:rsidRPr="00C0101B">
        <w:t>07</w:t>
      </w:r>
      <w:r w:rsidRPr="0050176E">
        <w:t xml:space="preserve">7 – </w:t>
      </w:r>
      <w:proofErr w:type="spellStart"/>
      <w:r w:rsidR="00C0101B" w:rsidRPr="00C0101B">
        <w:t>Jamčevni</w:t>
      </w:r>
      <w:proofErr w:type="spellEnd"/>
      <w:r w:rsidR="00C0101B" w:rsidRPr="00C0101B">
        <w:t xml:space="preserve"> </w:t>
      </w:r>
      <w:proofErr w:type="spellStart"/>
      <w:r w:rsidR="00C0101B" w:rsidRPr="00C0101B">
        <w:t>polozi</w:t>
      </w:r>
      <w:proofErr w:type="spellEnd"/>
      <w:r w:rsidR="00C0101B" w:rsidRPr="00C0101B">
        <w:t xml:space="preserve"> u iznosu od 8.364,00 kn, odnose se na jamstvo za ozbiljnost ponude pri </w:t>
      </w:r>
      <w:r w:rsidR="00C0101B">
        <w:t xml:space="preserve">javljanju na javni natječaj Hrvatskog zavoda za zapošljavanje. Očekuje se povrat </w:t>
      </w:r>
      <w:proofErr w:type="spellStart"/>
      <w:r w:rsidR="00C0101B">
        <w:t>jamčevnog</w:t>
      </w:r>
      <w:proofErr w:type="spellEnd"/>
      <w:r w:rsidR="00C0101B">
        <w:t xml:space="preserve"> pologa u 2022. godini. </w:t>
      </w:r>
      <w:r w:rsidRPr="0050176E">
        <w:rPr>
          <w:color w:val="FF0000"/>
        </w:rPr>
        <w:t xml:space="preserve"> </w:t>
      </w:r>
    </w:p>
    <w:p w14:paraId="763B2597" w14:textId="77777777" w:rsidR="0050176E" w:rsidRPr="0050176E" w:rsidRDefault="0050176E" w:rsidP="0050176E">
      <w:pPr>
        <w:jc w:val="both"/>
        <w:rPr>
          <w:color w:val="FF0000"/>
        </w:rPr>
      </w:pPr>
    </w:p>
    <w:p w14:paraId="561E1414" w14:textId="287A7C91" w:rsidR="0050176E" w:rsidRPr="0050176E" w:rsidRDefault="0050176E" w:rsidP="0050176E">
      <w:pPr>
        <w:jc w:val="both"/>
      </w:pPr>
      <w:r w:rsidRPr="0050176E">
        <w:t xml:space="preserve">AOP </w:t>
      </w:r>
      <w:r w:rsidR="00C0101B" w:rsidRPr="00C0101B">
        <w:t>081</w:t>
      </w:r>
      <w:r w:rsidRPr="0050176E">
        <w:t xml:space="preserve"> – </w:t>
      </w:r>
      <w:r w:rsidR="006F744F">
        <w:t>odnosi se na</w:t>
      </w:r>
      <w:r w:rsidRPr="0050176E">
        <w:t xml:space="preserve"> </w:t>
      </w:r>
      <w:r w:rsidR="00C0101B" w:rsidRPr="00C0101B">
        <w:t>potraživanja za kauciju za boce vode u iznosu od 200,00 kn. Po povratku aparata i boca za vodu, biti će vraćen iznos kaucije.</w:t>
      </w:r>
    </w:p>
    <w:p w14:paraId="5AF537C7" w14:textId="77777777" w:rsidR="0050176E" w:rsidRPr="0050176E" w:rsidRDefault="0050176E" w:rsidP="0050176E">
      <w:pPr>
        <w:jc w:val="both"/>
        <w:rPr>
          <w:color w:val="FF0000"/>
        </w:rPr>
      </w:pPr>
    </w:p>
    <w:p w14:paraId="0C69B872" w14:textId="6652A5FB" w:rsidR="0050176E" w:rsidRPr="0050176E" w:rsidRDefault="0050176E" w:rsidP="0050176E">
      <w:pPr>
        <w:jc w:val="both"/>
      </w:pPr>
      <w:r w:rsidRPr="0050176E">
        <w:t xml:space="preserve">AOP </w:t>
      </w:r>
      <w:r w:rsidR="00514DE3" w:rsidRPr="00514DE3">
        <w:t>134</w:t>
      </w:r>
      <w:r w:rsidRPr="0050176E">
        <w:t xml:space="preserve"> – </w:t>
      </w:r>
      <w:r w:rsidR="00514DE3" w:rsidRPr="00514DE3">
        <w:t>odnosi se na udio u trgovačkom društvu (Radio Stubica) u iznosu od 5.000,00 kn. Navedeni iznos evidentiran i na izvore financiranja za financijsku imovinu.</w:t>
      </w:r>
    </w:p>
    <w:p w14:paraId="4ED59726" w14:textId="77777777" w:rsidR="0050176E" w:rsidRPr="0050176E" w:rsidRDefault="0050176E" w:rsidP="0050176E">
      <w:pPr>
        <w:jc w:val="both"/>
        <w:rPr>
          <w:color w:val="FF0000"/>
        </w:rPr>
      </w:pPr>
    </w:p>
    <w:p w14:paraId="71EC46E4" w14:textId="2706B226" w:rsidR="00514DE3" w:rsidRPr="00174131" w:rsidRDefault="00514DE3" w:rsidP="0050176E">
      <w:pPr>
        <w:jc w:val="both"/>
      </w:pPr>
      <w:r w:rsidRPr="00174131">
        <w:t>AOP 141 (AOP 155 – AOP 158) – potraživanja za prihode od usluga obrazovanja u iznosu od 5.070,00 kn, od toga se odnosi na potraživanje za njegovateljice iz 2013. godine u iznosu od 3.500,00 kn, potraživanje za održivu uporabu pesticida iz 2016. u iznosu od 350,00 kn, potraživanje za tečaj engleskog jezika iz 2018/2019.</w:t>
      </w:r>
      <w:r w:rsidR="00174131" w:rsidRPr="00174131">
        <w:t xml:space="preserve"> u iznosu od 880,00 kn, te za potraživanje od tečaja engleskog jezika iz 2021. u iznosu od 340,00 kn. Za potraživanje iz 2013. g. 3.500,00 kn i potraživanje iz 2016. g. 350,00 kn izvršen ispravak vrijednosti potraživanja u 100% iznosu, a za potraživanje iz 2018/2019.g. izvršen ispravak </w:t>
      </w:r>
      <w:r w:rsidR="00687E8D">
        <w:t xml:space="preserve">vrijednosti </w:t>
      </w:r>
      <w:r w:rsidR="00174131" w:rsidRPr="00174131">
        <w:t>potraživanja u 50% iznosu, ukupno 4.290,00 kn.</w:t>
      </w:r>
    </w:p>
    <w:p w14:paraId="137C6B01" w14:textId="77777777" w:rsidR="00514DE3" w:rsidRDefault="00514DE3" w:rsidP="0050176E">
      <w:pPr>
        <w:jc w:val="both"/>
        <w:rPr>
          <w:color w:val="FF0000"/>
        </w:rPr>
      </w:pPr>
    </w:p>
    <w:p w14:paraId="71B26E1A" w14:textId="18CB40F2" w:rsidR="0050176E" w:rsidRPr="00684CE6" w:rsidRDefault="0050176E" w:rsidP="0050176E">
      <w:pPr>
        <w:jc w:val="both"/>
      </w:pPr>
      <w:r w:rsidRPr="0050176E">
        <w:t xml:space="preserve">AOP 166 – </w:t>
      </w:r>
      <w:r w:rsidR="00AC6FC4" w:rsidRPr="00684CE6">
        <w:t>rashodi budućih razdoblja u iznosu od 650,06 kn, računi plaćeni u 2021. godini a odnose se na rashode za 2022. godinu (</w:t>
      </w:r>
      <w:r w:rsidR="00684CE6">
        <w:t>i</w:t>
      </w:r>
      <w:r w:rsidR="00AC6FC4" w:rsidRPr="00684CE6">
        <w:t>nternet domena, antivirusni program, godišnj</w:t>
      </w:r>
      <w:r w:rsidR="00684CE6" w:rsidRPr="00684CE6">
        <w:t>e</w:t>
      </w:r>
      <w:r w:rsidR="00AC6FC4" w:rsidRPr="00684CE6">
        <w:t xml:space="preserve"> pretplat</w:t>
      </w:r>
      <w:r w:rsidR="00684CE6" w:rsidRPr="00684CE6">
        <w:t>e</w:t>
      </w:r>
      <w:r w:rsidR="00AC6FC4" w:rsidRPr="00684CE6">
        <w:t xml:space="preserve"> na časopis</w:t>
      </w:r>
      <w:r w:rsidR="00684CE6" w:rsidRPr="00684CE6">
        <w:t>e</w:t>
      </w:r>
      <w:r w:rsidR="00AC6FC4" w:rsidRPr="00684CE6">
        <w:t xml:space="preserve"> Glas Zagorja, Meri</w:t>
      </w:r>
      <w:r w:rsidR="00684CE6" w:rsidRPr="00684CE6">
        <w:t>dijani, Moj planet).</w:t>
      </w:r>
    </w:p>
    <w:p w14:paraId="375060C1" w14:textId="5F7F47E5" w:rsidR="00AC6FC4" w:rsidRDefault="00AC6FC4" w:rsidP="0050176E">
      <w:pPr>
        <w:jc w:val="both"/>
        <w:rPr>
          <w:color w:val="FF0000"/>
        </w:rPr>
      </w:pPr>
    </w:p>
    <w:p w14:paraId="1D9BE4CD" w14:textId="77777777" w:rsidR="00331BC8" w:rsidRPr="00B05181" w:rsidRDefault="00331BC8" w:rsidP="0050176E">
      <w:pPr>
        <w:jc w:val="both"/>
      </w:pPr>
      <w:r w:rsidRPr="00B05181">
        <w:t>AOP  172 -  obveze za zaposlene u iznosu od 32.277,54 kn, odnosi se na plaću za 12/2021., isplaćenu u  siječnju 2022. godine.</w:t>
      </w:r>
    </w:p>
    <w:p w14:paraId="638F6587" w14:textId="77777777" w:rsidR="00331BC8" w:rsidRPr="00B05181" w:rsidRDefault="00331BC8" w:rsidP="0050176E">
      <w:pPr>
        <w:jc w:val="both"/>
      </w:pPr>
    </w:p>
    <w:p w14:paraId="61E92D63" w14:textId="46ED315F" w:rsidR="00B05181" w:rsidRPr="00B05181" w:rsidRDefault="00331BC8" w:rsidP="0050176E">
      <w:pPr>
        <w:jc w:val="both"/>
      </w:pPr>
      <w:r w:rsidRPr="00B05181">
        <w:t>AOP  173 – obveze za materijalne rashode u iznosu od 7.958,97 kn, odnose se na naknadu za prijevoz  zaposlenika za  12/2021 isplaćenu  u siječnju 2022. godine u iznosu od 2.392,00  kn, te obveze prema dobavljačima za rashode koji se odnose na 12/2021, a plaćeni su u siječnju 2022. u iznosu od</w:t>
      </w:r>
      <w:r w:rsidR="00B05181" w:rsidRPr="00B05181">
        <w:t xml:space="preserve">  5.566,97 kn. </w:t>
      </w:r>
    </w:p>
    <w:p w14:paraId="2D83CA57" w14:textId="77777777" w:rsidR="00B05181" w:rsidRPr="00B05181" w:rsidRDefault="00B05181" w:rsidP="0050176E">
      <w:pPr>
        <w:jc w:val="both"/>
      </w:pPr>
    </w:p>
    <w:p w14:paraId="021C536B" w14:textId="77777777" w:rsidR="00B05181" w:rsidRPr="00B05181" w:rsidRDefault="00B05181" w:rsidP="0050176E">
      <w:pPr>
        <w:jc w:val="both"/>
      </w:pPr>
      <w:r w:rsidRPr="00B05181">
        <w:t>AOP  177 – obveze za financijske rashode u iznosu od 273,81 kn, odnosi se na usluge platnog prometa za 12/2021. godine, a plaćen u siječnju 2022. godine.</w:t>
      </w:r>
    </w:p>
    <w:p w14:paraId="5A311C98" w14:textId="77777777" w:rsidR="00B05181" w:rsidRPr="00B05181" w:rsidRDefault="00B05181" w:rsidP="0050176E">
      <w:pPr>
        <w:jc w:val="both"/>
      </w:pPr>
    </w:p>
    <w:p w14:paraId="4F944D04" w14:textId="51209FCB" w:rsidR="00B05181" w:rsidRDefault="00B05181" w:rsidP="0050176E">
      <w:pPr>
        <w:jc w:val="both"/>
      </w:pPr>
      <w:r w:rsidRPr="00B05181">
        <w:lastRenderedPageBreak/>
        <w:t xml:space="preserve">AOP 182 – ostale tekuće obveze  -  obveze za predujmove u iznosu od 180,00 kn. Polaznik </w:t>
      </w:r>
      <w:r w:rsidR="006F744F">
        <w:t xml:space="preserve">je </w:t>
      </w:r>
      <w:r w:rsidRPr="00B05181">
        <w:t>unaprijed uplatio  program izobrazbe,  međutim odustao prije početka izobrazbe, te mu se treba izvršiti povrat sredstava u iznosu od 180,00 kn.</w:t>
      </w:r>
    </w:p>
    <w:p w14:paraId="33C7AC9B" w14:textId="0E35734E" w:rsidR="006B6F62" w:rsidRDefault="006B6F62" w:rsidP="0050176E">
      <w:pPr>
        <w:jc w:val="both"/>
      </w:pPr>
    </w:p>
    <w:p w14:paraId="33952545" w14:textId="4AA59D19" w:rsidR="006B6F62" w:rsidRDefault="006B6F62" w:rsidP="0050176E">
      <w:pPr>
        <w:jc w:val="both"/>
      </w:pPr>
      <w:r>
        <w:t>AOP 230 – naplaćeni prihodi budućih razdoblja u iznosu od 11.</w:t>
      </w:r>
      <w:r w:rsidR="00B00682">
        <w:t>670,00 kn odnose se na tečaj engleskog jezika u DV Donja Stubica. Tečaj traje 60 sati odnosno 8 mjeseci, cijena tečaja iznosi 1.200,00 kn plativa na 8 rata po 150,00 kn, što za 2021. godinu iznosi 450,00 kn po polazniku. Međutim, roditelji djece sami odabiru dinamiku plaćanja, te za uplaćeni iznos preko 450,00 kn po polaznika knjižimo na naplaćene prihode budućeg razdoblja i na mjesečnoj bazi knjižimo na prihode razdoblje na koji se odnose u 2022. godini.</w:t>
      </w:r>
    </w:p>
    <w:p w14:paraId="4E889A6D" w14:textId="69993956" w:rsidR="00F22D3D" w:rsidRDefault="00F22D3D" w:rsidP="0050176E">
      <w:pPr>
        <w:jc w:val="both"/>
      </w:pPr>
    </w:p>
    <w:p w14:paraId="79FD69FB" w14:textId="0C9B33FC" w:rsidR="00F22D3D" w:rsidRPr="00F22D3D" w:rsidRDefault="00F22D3D" w:rsidP="00F22D3D">
      <w:pPr>
        <w:jc w:val="both"/>
      </w:pPr>
      <w:r>
        <w:t>Pučko otvoreno učilište Donja Stubica nema</w:t>
      </w:r>
      <w:r w:rsidRPr="00F22D3D">
        <w:t xml:space="preserve"> </w:t>
      </w:r>
      <w:r>
        <w:t>sudskih sporova u tijeku.</w:t>
      </w:r>
    </w:p>
    <w:p w14:paraId="73B25378" w14:textId="77777777" w:rsidR="00F22D3D" w:rsidRDefault="00F22D3D" w:rsidP="0050176E">
      <w:pPr>
        <w:jc w:val="both"/>
      </w:pPr>
    </w:p>
    <w:p w14:paraId="00CB86A6" w14:textId="77777777" w:rsidR="00841868" w:rsidRDefault="00841868" w:rsidP="0050176E">
      <w:pPr>
        <w:jc w:val="both"/>
        <w:rPr>
          <w:b/>
          <w:i/>
        </w:rPr>
      </w:pPr>
    </w:p>
    <w:p w14:paraId="3EFCF886" w14:textId="3925F8EE" w:rsidR="0050176E" w:rsidRPr="0050176E" w:rsidRDefault="002E04DB" w:rsidP="0050176E">
      <w:pPr>
        <w:jc w:val="both"/>
        <w:rPr>
          <w:b/>
          <w:i/>
        </w:rPr>
      </w:pPr>
      <w:r>
        <w:rPr>
          <w:b/>
          <w:i/>
        </w:rPr>
        <w:t>B</w:t>
      </w:r>
      <w:r w:rsidR="0050176E" w:rsidRPr="0050176E">
        <w:rPr>
          <w:b/>
          <w:i/>
        </w:rPr>
        <w:t>ilješke uz izvještaj o prihodima i rashodima, primicima i izdacima</w:t>
      </w:r>
    </w:p>
    <w:p w14:paraId="09D6EF7B" w14:textId="77777777" w:rsidR="0050176E" w:rsidRPr="0050176E" w:rsidRDefault="0050176E" w:rsidP="0050176E">
      <w:pPr>
        <w:jc w:val="both"/>
        <w:rPr>
          <w:b/>
          <w:i/>
          <w:color w:val="FF0000"/>
        </w:rPr>
      </w:pPr>
    </w:p>
    <w:p w14:paraId="64716756" w14:textId="77777777" w:rsidR="00DB3174" w:rsidRDefault="00DB3174" w:rsidP="0050176E">
      <w:pPr>
        <w:jc w:val="both"/>
        <w:rPr>
          <w:color w:val="FF0000"/>
        </w:rPr>
      </w:pPr>
    </w:p>
    <w:p w14:paraId="36E82425" w14:textId="16F487B0" w:rsidR="00DB3174" w:rsidRDefault="00CA63FE" w:rsidP="0050176E">
      <w:pPr>
        <w:jc w:val="both"/>
      </w:pPr>
      <w:r w:rsidRPr="00CA63FE">
        <w:t>AOP 065 - Kapitalne pomoći proračunskim korisnicima iz proračuna koji im nije nadležan</w:t>
      </w:r>
      <w:r>
        <w:t xml:space="preserve"> u iznosu od 25.000,00 kn, odnosi se na nabavu knjižne građe od Ministarstva kulture u iznosu od 20.000,00 kn, te na nabavu knjižne građe od Krapinsko-zagorske županije u iznosu od 5.000,00 kn.</w:t>
      </w:r>
    </w:p>
    <w:p w14:paraId="3E062814" w14:textId="0D3C6980" w:rsidR="00CA63FE" w:rsidRDefault="00CA63FE" w:rsidP="0050176E">
      <w:pPr>
        <w:jc w:val="both"/>
      </w:pPr>
    </w:p>
    <w:p w14:paraId="61A80BFF" w14:textId="7F547BA9" w:rsidR="00CA63FE" w:rsidRPr="00CA63FE" w:rsidRDefault="00CA63FE" w:rsidP="0050176E">
      <w:pPr>
        <w:jc w:val="both"/>
        <w:rPr>
          <w:color w:val="FF0000"/>
        </w:rPr>
      </w:pPr>
      <w:r>
        <w:t xml:space="preserve">AOP 112 - ostali nespomenuti prihodi po posebnim propisima u iznosu o 16.336,50 kn </w:t>
      </w:r>
      <w:r w:rsidR="00737BB0">
        <w:t xml:space="preserve">odnose se na prihod od članarine knjižnice i </w:t>
      </w:r>
      <w:proofErr w:type="spellStart"/>
      <w:r w:rsidR="00737BB0">
        <w:t>zakasnine</w:t>
      </w:r>
      <w:proofErr w:type="spellEnd"/>
      <w:r w:rsidR="00737BB0">
        <w:t xml:space="preserve"> za knjige.</w:t>
      </w:r>
    </w:p>
    <w:p w14:paraId="03553698" w14:textId="77777777" w:rsidR="00DB3174" w:rsidRDefault="00DB3174" w:rsidP="0050176E">
      <w:pPr>
        <w:jc w:val="both"/>
        <w:rPr>
          <w:color w:val="FF0000"/>
        </w:rPr>
      </w:pPr>
    </w:p>
    <w:p w14:paraId="05C0A3FD" w14:textId="77777777" w:rsidR="00B815D7" w:rsidRPr="00B815D7" w:rsidRDefault="00737BB0" w:rsidP="0050176E">
      <w:pPr>
        <w:jc w:val="both"/>
      </w:pPr>
      <w:r w:rsidRPr="00B815D7">
        <w:t xml:space="preserve">AOP 122 – prihodi od pruženih usluga  u iznosu od 141.510,00 kn odnose se na prihod od obrazovanja – knjigovođe 1 grupa od 7 polaznika, </w:t>
      </w:r>
      <w:proofErr w:type="spellStart"/>
      <w:r w:rsidRPr="00B815D7">
        <w:t>gerontodomaćice</w:t>
      </w:r>
      <w:proofErr w:type="spellEnd"/>
      <w:r w:rsidRPr="00B815D7">
        <w:t xml:space="preserve"> </w:t>
      </w:r>
      <w:r w:rsidR="00B815D7" w:rsidRPr="00B815D7">
        <w:t>2</w:t>
      </w:r>
      <w:r w:rsidRPr="00B815D7">
        <w:t xml:space="preserve"> grupe od</w:t>
      </w:r>
      <w:r w:rsidR="00B815D7" w:rsidRPr="00B815D7">
        <w:t xml:space="preserve"> 18 polaznika, izobrazba za pesticide 8 grupa od 162 polaznika, tečaj engleskog jezika 2 grupe od 32 polaznika.</w:t>
      </w:r>
    </w:p>
    <w:p w14:paraId="0DF775CD" w14:textId="30E2BEDB" w:rsidR="00DB3174" w:rsidRDefault="00737BB0" w:rsidP="0050176E">
      <w:pPr>
        <w:jc w:val="both"/>
        <w:rPr>
          <w:color w:val="FF0000"/>
        </w:rPr>
      </w:pPr>
      <w:r>
        <w:rPr>
          <w:color w:val="FF0000"/>
        </w:rPr>
        <w:t xml:space="preserve"> </w:t>
      </w:r>
    </w:p>
    <w:p w14:paraId="2E42DF8F" w14:textId="2E5F45CF" w:rsidR="003D274E" w:rsidRPr="00687A09" w:rsidRDefault="003D274E" w:rsidP="0050176E">
      <w:pPr>
        <w:jc w:val="both"/>
      </w:pPr>
      <w:r w:rsidRPr="00687A09">
        <w:t xml:space="preserve">AOP 125 – kapitalne donacije u iznosu od 1.458,00 kn odnose se na donacije knjiga izdavača </w:t>
      </w:r>
    </w:p>
    <w:p w14:paraId="1805D943" w14:textId="77777777" w:rsidR="00687A09" w:rsidRDefault="00687A09" w:rsidP="0050176E">
      <w:pPr>
        <w:jc w:val="both"/>
        <w:rPr>
          <w:color w:val="FF0000"/>
        </w:rPr>
      </w:pPr>
    </w:p>
    <w:p w14:paraId="6C382B62" w14:textId="60340BB8" w:rsidR="0050176E" w:rsidRPr="0050176E" w:rsidRDefault="0050176E" w:rsidP="0050176E">
      <w:pPr>
        <w:jc w:val="both"/>
      </w:pPr>
      <w:r w:rsidRPr="0050176E">
        <w:t>AOP 13</w:t>
      </w:r>
      <w:r w:rsidR="00687A09" w:rsidRPr="00687A09">
        <w:t>0</w:t>
      </w:r>
      <w:r w:rsidRPr="0050176E">
        <w:t xml:space="preserve"> – prihodi iz nadležnog proračuna za financiranje rashoda poslovanja </w:t>
      </w:r>
      <w:r w:rsidR="00687A09" w:rsidRPr="00687A09">
        <w:t>u iznosu od 449.090,02 kn a odnose se za podmirenje</w:t>
      </w:r>
      <w:r w:rsidRPr="0050176E">
        <w:t xml:space="preserve"> aktivnosti koje su se provodile.</w:t>
      </w:r>
    </w:p>
    <w:p w14:paraId="41E538C6" w14:textId="77777777" w:rsidR="0050176E" w:rsidRPr="0050176E" w:rsidRDefault="0050176E" w:rsidP="0050176E">
      <w:pPr>
        <w:jc w:val="both"/>
      </w:pPr>
    </w:p>
    <w:p w14:paraId="11BFEC9C" w14:textId="434901AC" w:rsidR="0050176E" w:rsidRPr="0050176E" w:rsidRDefault="0050176E" w:rsidP="0050176E">
      <w:pPr>
        <w:jc w:val="both"/>
      </w:pPr>
      <w:r w:rsidRPr="0050176E">
        <w:t>AOP 13</w:t>
      </w:r>
      <w:r w:rsidR="00687A09" w:rsidRPr="00687A09">
        <w:t>1</w:t>
      </w:r>
      <w:r w:rsidRPr="0050176E">
        <w:t xml:space="preserve"> – prihodi iz nadležnog proračuna za financiranje rashoda poslovanja za nabavu nefinancijske imovine iznose </w:t>
      </w:r>
      <w:r w:rsidR="00687A09" w:rsidRPr="00687A09">
        <w:t>10</w:t>
      </w:r>
      <w:r w:rsidRPr="0050176E">
        <w:t>.</w:t>
      </w:r>
      <w:r w:rsidR="00687A09" w:rsidRPr="00687A09">
        <w:t>909,98</w:t>
      </w:r>
      <w:r w:rsidRPr="0050176E">
        <w:t xml:space="preserve"> kuna, a utrošeni su za nabavu knjižne građe i nabavu </w:t>
      </w:r>
      <w:r w:rsidR="00687A09" w:rsidRPr="00687A09">
        <w:t>komunikacijskih uređaja te opremu za zaštitu.</w:t>
      </w:r>
    </w:p>
    <w:p w14:paraId="0AE4C6A3" w14:textId="77777777" w:rsidR="0050176E" w:rsidRPr="0050176E" w:rsidRDefault="0050176E" w:rsidP="0050176E">
      <w:pPr>
        <w:jc w:val="both"/>
        <w:rPr>
          <w:color w:val="FF0000"/>
        </w:rPr>
      </w:pPr>
    </w:p>
    <w:p w14:paraId="05A503E8" w14:textId="35109046" w:rsidR="0050176E" w:rsidRPr="007D0F4B" w:rsidRDefault="0050176E" w:rsidP="0050176E">
      <w:pPr>
        <w:jc w:val="both"/>
      </w:pPr>
      <w:r w:rsidRPr="007D0F4B">
        <w:t xml:space="preserve">AOP </w:t>
      </w:r>
      <w:r w:rsidR="00EA24A8" w:rsidRPr="007D0F4B">
        <w:t>188</w:t>
      </w:r>
      <w:r w:rsidRPr="007D0F4B">
        <w:t xml:space="preserve"> –</w:t>
      </w:r>
      <w:r w:rsidR="00EA24A8" w:rsidRPr="007D0F4B">
        <w:t xml:space="preserve"> pristojbe i naknade iznose </w:t>
      </w:r>
      <w:r w:rsidR="00456DFE" w:rsidRPr="007D0F4B">
        <w:t xml:space="preserve">5.888,75 kn, a odnosi se na javnobilježničku pristojbu za podizanje ovrhe za tečaj engleskog jezika u iznosu od 68,75 kn, </w:t>
      </w:r>
      <w:r w:rsidRPr="007D0F4B">
        <w:t xml:space="preserve"> </w:t>
      </w:r>
      <w:r w:rsidR="00456DFE" w:rsidRPr="007D0F4B">
        <w:t>RTV pristojba u iznosu od 960,00 kn,  plaćanje naknade za iskaznice za polaznike izobrazbe za održivu uporabu pesticida u iznosu od 4.860,00 kn.</w:t>
      </w:r>
    </w:p>
    <w:p w14:paraId="26938099" w14:textId="77777777" w:rsidR="0050176E" w:rsidRPr="0050176E" w:rsidRDefault="0050176E" w:rsidP="0050176E">
      <w:pPr>
        <w:jc w:val="both"/>
        <w:rPr>
          <w:color w:val="FF0000"/>
        </w:rPr>
      </w:pPr>
    </w:p>
    <w:p w14:paraId="03B93298" w14:textId="22628908" w:rsidR="0050176E" w:rsidRPr="002F34BA" w:rsidRDefault="0050176E" w:rsidP="0050176E">
      <w:pPr>
        <w:jc w:val="both"/>
      </w:pPr>
      <w:r w:rsidRPr="002F34BA">
        <w:t xml:space="preserve">AOP </w:t>
      </w:r>
      <w:r w:rsidR="002F34BA" w:rsidRPr="002F34BA">
        <w:t>190</w:t>
      </w:r>
      <w:r w:rsidRPr="002F34BA">
        <w:t xml:space="preserve"> – </w:t>
      </w:r>
      <w:r w:rsidR="002F34BA" w:rsidRPr="002F34BA">
        <w:t xml:space="preserve">ostali nespomenuti rashodi poslovanja iznose 487,50 kn, a odnose se na </w:t>
      </w:r>
      <w:r w:rsidR="002F34BA">
        <w:t>korištenje</w:t>
      </w:r>
      <w:r w:rsidR="002F34BA" w:rsidRPr="002F34BA">
        <w:t xml:space="preserve"> </w:t>
      </w:r>
      <w:r w:rsidR="002F34BA">
        <w:t>digitalnog</w:t>
      </w:r>
      <w:r w:rsidR="002F34BA" w:rsidRPr="002F34BA">
        <w:t xml:space="preserve"> certifikata FINE za pristupanje e-poreznoj i e-računima.</w:t>
      </w:r>
    </w:p>
    <w:p w14:paraId="72D6AFDB" w14:textId="77777777" w:rsidR="0050176E" w:rsidRPr="0050176E" w:rsidRDefault="0050176E" w:rsidP="0050176E">
      <w:pPr>
        <w:jc w:val="both"/>
        <w:rPr>
          <w:color w:val="FF0000"/>
        </w:rPr>
      </w:pPr>
    </w:p>
    <w:p w14:paraId="472D1129" w14:textId="4CD7EA0C" w:rsidR="0050176E" w:rsidRPr="00F85173" w:rsidRDefault="0050176E" w:rsidP="0050176E">
      <w:pPr>
        <w:jc w:val="both"/>
      </w:pPr>
      <w:r w:rsidRPr="002E4F3B">
        <w:t>AOP 28</w:t>
      </w:r>
      <w:r w:rsidR="002F34BA" w:rsidRPr="002E4F3B">
        <w:t>7</w:t>
      </w:r>
      <w:r w:rsidRPr="002E4F3B">
        <w:t xml:space="preserve"> – višak prihoda poslovanja</w:t>
      </w:r>
      <w:r w:rsidR="002F34BA" w:rsidRPr="002E4F3B">
        <w:t xml:space="preserve"> iz prethodnih godina u iznosu od 29.233,11 </w:t>
      </w:r>
      <w:r w:rsidR="002E4F3B" w:rsidRPr="002E4F3B">
        <w:t xml:space="preserve">iz izvora vlastiti prihodi, utrošen za rashode poslovanja u 2021.  godini u iznosu od </w:t>
      </w:r>
      <w:r w:rsidR="002E4F3B" w:rsidRPr="00F85173">
        <w:t>10.113,56 kn.</w:t>
      </w:r>
      <w:r w:rsidRPr="00F85173">
        <w:t xml:space="preserve"> </w:t>
      </w:r>
    </w:p>
    <w:p w14:paraId="26F825E5" w14:textId="77777777" w:rsidR="0050176E" w:rsidRPr="0050176E" w:rsidRDefault="0050176E" w:rsidP="0050176E">
      <w:pPr>
        <w:jc w:val="both"/>
        <w:rPr>
          <w:color w:val="FF0000"/>
        </w:rPr>
      </w:pPr>
    </w:p>
    <w:p w14:paraId="5E3AE44F" w14:textId="41473142" w:rsidR="0050176E" w:rsidRPr="00406B06" w:rsidRDefault="0050176E" w:rsidP="0050176E">
      <w:pPr>
        <w:jc w:val="both"/>
      </w:pPr>
      <w:r w:rsidRPr="00406B06">
        <w:t>AOP 36</w:t>
      </w:r>
      <w:r w:rsidR="002E4F3B" w:rsidRPr="00406B06">
        <w:t>3</w:t>
      </w:r>
      <w:r w:rsidRPr="00406B06">
        <w:t xml:space="preserve"> – ukupno utrošena sredstva za nabavu opreme i namještaja iznose </w:t>
      </w:r>
      <w:r w:rsidR="002E4F3B" w:rsidRPr="00406B06">
        <w:t>12.033,73</w:t>
      </w:r>
      <w:r w:rsidRPr="00406B06">
        <w:t xml:space="preserve"> kuna, a </w:t>
      </w:r>
      <w:r w:rsidR="002E4F3B" w:rsidRPr="00406B06">
        <w:t>odnosi se na nabavu laptopa u iznosu od 7.000,00 kn iz izvora 31, nabavu printera</w:t>
      </w:r>
      <w:r w:rsidR="00406B06" w:rsidRPr="00406B06">
        <w:t xml:space="preserve"> u iznosu od 4.123,75 kn</w:t>
      </w:r>
      <w:r w:rsidR="002E4F3B" w:rsidRPr="00406B06">
        <w:t xml:space="preserve"> iz </w:t>
      </w:r>
      <w:r w:rsidR="002E4F3B" w:rsidRPr="00406B06">
        <w:lastRenderedPageBreak/>
        <w:t>izvora 43, nabavu telefona</w:t>
      </w:r>
      <w:r w:rsidR="00406B06" w:rsidRPr="00406B06">
        <w:t xml:space="preserve"> u iznosu od 399,98 kn</w:t>
      </w:r>
      <w:r w:rsidR="002E4F3B" w:rsidRPr="00406B06">
        <w:t xml:space="preserve"> i vatrogasnog aparata </w:t>
      </w:r>
      <w:r w:rsidR="00406B06" w:rsidRPr="00406B06">
        <w:t xml:space="preserve">u iznosu od 510,00 kn </w:t>
      </w:r>
      <w:r w:rsidR="002E4F3B" w:rsidRPr="00406B06">
        <w:t>iz izvora 11.</w:t>
      </w:r>
    </w:p>
    <w:p w14:paraId="750CD525" w14:textId="0859E8E7" w:rsidR="002E4F3B" w:rsidRDefault="002E4F3B" w:rsidP="0050176E">
      <w:pPr>
        <w:jc w:val="both"/>
        <w:rPr>
          <w:color w:val="FF0000"/>
        </w:rPr>
      </w:pPr>
    </w:p>
    <w:p w14:paraId="7C488E27" w14:textId="27AEC840" w:rsidR="002E4F3B" w:rsidRDefault="002E4F3B" w:rsidP="0050176E">
      <w:pPr>
        <w:jc w:val="both"/>
        <w:rPr>
          <w:color w:val="FF0000"/>
        </w:rPr>
      </w:pPr>
      <w:r w:rsidRPr="00406B06">
        <w:t>AOP 3</w:t>
      </w:r>
      <w:r w:rsidR="00406B06" w:rsidRPr="00406B06">
        <w:t>77</w:t>
      </w:r>
      <w:r w:rsidRPr="00406B06">
        <w:t xml:space="preserve"> – ukupno utrošena sredstva za nabavu </w:t>
      </w:r>
      <w:r w:rsidR="00406B06" w:rsidRPr="00406B06">
        <w:t>knjižne građe za Knjižnicu</w:t>
      </w:r>
      <w:r w:rsidRPr="00406B06">
        <w:t xml:space="preserve"> iznose </w:t>
      </w:r>
      <w:r w:rsidR="00406B06" w:rsidRPr="00406B06">
        <w:t>39.458,00</w:t>
      </w:r>
      <w:r w:rsidRPr="00406B06">
        <w:t xml:space="preserve"> kuna, a odnosi se na </w:t>
      </w:r>
      <w:r w:rsidR="00406B06" w:rsidRPr="00406B06">
        <w:t>odnosi se na nabavu knjižne građe</w:t>
      </w:r>
      <w:r w:rsidR="00406B06">
        <w:t xml:space="preserve"> sredstvima</w:t>
      </w:r>
      <w:r w:rsidR="00406B06" w:rsidRPr="00406B06">
        <w:t xml:space="preserve"> od Ministarstva kulture u iznosu od 20.000,00 kn, od Krapinsko-zagorske županije u iznosu od 5.000,00 kn, od Grada Donja Stubica 10.000,00 kn, od </w:t>
      </w:r>
      <w:r w:rsidR="00406B06">
        <w:t>članarine knjižnice 3.000,00 kn, i donacije knjiga izdavača u iznosu od 1.458,00 kn.</w:t>
      </w:r>
    </w:p>
    <w:p w14:paraId="522D8293" w14:textId="36F72429" w:rsidR="002E4F3B" w:rsidRDefault="002E4F3B" w:rsidP="0050176E">
      <w:pPr>
        <w:jc w:val="both"/>
        <w:rPr>
          <w:color w:val="FF0000"/>
        </w:rPr>
      </w:pPr>
    </w:p>
    <w:p w14:paraId="4232FBCE" w14:textId="77777777" w:rsidR="002E4F3B" w:rsidRPr="0050176E" w:rsidRDefault="002E4F3B" w:rsidP="0050176E">
      <w:pPr>
        <w:jc w:val="both"/>
        <w:rPr>
          <w:color w:val="FF0000"/>
        </w:rPr>
      </w:pPr>
    </w:p>
    <w:p w14:paraId="0ABC65A2" w14:textId="676D931B" w:rsidR="0050176E" w:rsidRPr="00247D38" w:rsidRDefault="0050176E" w:rsidP="0050176E">
      <w:pPr>
        <w:jc w:val="both"/>
      </w:pPr>
      <w:r w:rsidRPr="00247D38">
        <w:t>AOP 40</w:t>
      </w:r>
      <w:r w:rsidR="00406B06" w:rsidRPr="00247D38">
        <w:t>6</w:t>
      </w:r>
      <w:r w:rsidRPr="00247D38">
        <w:t xml:space="preserve"> – 40</w:t>
      </w:r>
      <w:r w:rsidR="00406B06" w:rsidRPr="00247D38">
        <w:t>8</w:t>
      </w:r>
      <w:r w:rsidRPr="00247D38">
        <w:t xml:space="preserve"> – ukupni prihodi redovnog poslovanja za 20</w:t>
      </w:r>
      <w:r w:rsidR="00406B06" w:rsidRPr="00247D38">
        <w:t>21</w:t>
      </w:r>
      <w:r w:rsidRPr="00247D38">
        <w:t xml:space="preserve">. godinu iznose </w:t>
      </w:r>
      <w:r w:rsidR="00247D38" w:rsidRPr="00247D38">
        <w:t>644.304,50</w:t>
      </w:r>
      <w:r w:rsidRPr="00247D38">
        <w:t xml:space="preserve"> kuna, a ukupni rashodi iznose </w:t>
      </w:r>
      <w:r w:rsidR="00247D38" w:rsidRPr="00247D38">
        <w:t>629.908,74</w:t>
      </w:r>
      <w:r w:rsidRPr="00247D38">
        <w:t xml:space="preserve"> kuna te ukupan višak prihoda iznosi </w:t>
      </w:r>
      <w:r w:rsidR="00247D38" w:rsidRPr="00247D38">
        <w:t>14.395,76</w:t>
      </w:r>
      <w:r w:rsidRPr="00247D38">
        <w:t xml:space="preserve"> kuna.</w:t>
      </w:r>
    </w:p>
    <w:p w14:paraId="7893BDD5" w14:textId="77777777" w:rsidR="0050176E" w:rsidRPr="0050176E" w:rsidRDefault="0050176E" w:rsidP="0050176E">
      <w:pPr>
        <w:jc w:val="both"/>
        <w:rPr>
          <w:color w:val="FF0000"/>
        </w:rPr>
      </w:pPr>
    </w:p>
    <w:p w14:paraId="7DDF9454" w14:textId="77777777" w:rsidR="0050176E" w:rsidRPr="0050176E" w:rsidRDefault="0050176E" w:rsidP="0050176E">
      <w:pPr>
        <w:jc w:val="both"/>
        <w:rPr>
          <w:color w:val="FF0000"/>
        </w:rPr>
      </w:pPr>
    </w:p>
    <w:p w14:paraId="054A5A6C" w14:textId="77777777" w:rsidR="0050176E" w:rsidRPr="00247D38" w:rsidRDefault="0050176E" w:rsidP="0050176E">
      <w:pPr>
        <w:jc w:val="both"/>
        <w:rPr>
          <w:b/>
          <w:i/>
        </w:rPr>
      </w:pPr>
      <w:r w:rsidRPr="00247D38">
        <w:rPr>
          <w:b/>
          <w:i/>
        </w:rPr>
        <w:t>Bilješke uz izvještaj o rashodima prema funkcijskoj klasifikaciji</w:t>
      </w:r>
    </w:p>
    <w:p w14:paraId="107B971C" w14:textId="77777777" w:rsidR="0050176E" w:rsidRPr="0050176E" w:rsidRDefault="0050176E" w:rsidP="0050176E">
      <w:pPr>
        <w:jc w:val="both"/>
        <w:rPr>
          <w:b/>
          <w:i/>
          <w:color w:val="FF0000"/>
        </w:rPr>
      </w:pPr>
    </w:p>
    <w:p w14:paraId="12480528" w14:textId="77777777" w:rsidR="00A52AB4" w:rsidRPr="00A52AB4" w:rsidRDefault="00D5033F" w:rsidP="0050176E">
      <w:pPr>
        <w:jc w:val="both"/>
      </w:pPr>
      <w:r w:rsidRPr="00A52AB4">
        <w:t xml:space="preserve">Pučko otvoreno učilište Donja Stubica </w:t>
      </w:r>
      <w:r w:rsidR="0050176E" w:rsidRPr="00A52AB4">
        <w:t xml:space="preserve">je ustanova </w:t>
      </w:r>
      <w:r w:rsidRPr="00A52AB4">
        <w:t xml:space="preserve">koja se bavi knjižničnom i obrazovnom djelatnošću </w:t>
      </w:r>
      <w:r w:rsidR="0050176E" w:rsidRPr="00A52AB4">
        <w:t>te bilježi rashode prema funkcijskoj klasifikaciji</w:t>
      </w:r>
      <w:r w:rsidR="00A52AB4" w:rsidRPr="00A52AB4">
        <w:t>:</w:t>
      </w:r>
    </w:p>
    <w:p w14:paraId="7060D7A6" w14:textId="0593C40A" w:rsidR="0050176E" w:rsidRPr="00A52AB4" w:rsidRDefault="0050176E" w:rsidP="0050176E">
      <w:pPr>
        <w:jc w:val="both"/>
      </w:pPr>
      <w:r w:rsidRPr="00A52AB4">
        <w:t>služb</w:t>
      </w:r>
      <w:r w:rsidR="00A52AB4" w:rsidRPr="00A52AB4">
        <w:t>a</w:t>
      </w:r>
      <w:r w:rsidRPr="00A52AB4">
        <w:t xml:space="preserve"> kulture</w:t>
      </w:r>
      <w:r w:rsidR="00D5033F" w:rsidRPr="00A52AB4">
        <w:t xml:space="preserve"> </w:t>
      </w:r>
      <w:r w:rsidR="00A52AB4" w:rsidRPr="00A52AB4">
        <w:t xml:space="preserve">0820 - </w:t>
      </w:r>
      <w:r w:rsidR="00D5033F" w:rsidRPr="00A52AB4">
        <w:t xml:space="preserve">AOP-105 u iznosu od </w:t>
      </w:r>
      <w:r w:rsidR="00A52AB4" w:rsidRPr="00A52AB4">
        <w:t>376.059,60</w:t>
      </w:r>
      <w:r w:rsidR="00D5033F" w:rsidRPr="00A52AB4">
        <w:t xml:space="preserve"> </w:t>
      </w:r>
      <w:r w:rsidRPr="00A52AB4">
        <w:t>k</w:t>
      </w:r>
      <w:r w:rsidR="00A52AB4" w:rsidRPr="00A52AB4">
        <w:t>n</w:t>
      </w:r>
    </w:p>
    <w:p w14:paraId="788C3197" w14:textId="0AC03634" w:rsidR="00D5033F" w:rsidRPr="00A52AB4" w:rsidRDefault="00A52AB4" w:rsidP="0050176E">
      <w:pPr>
        <w:jc w:val="both"/>
        <w:rPr>
          <w:bCs/>
          <w:iCs/>
        </w:rPr>
      </w:pPr>
      <w:r w:rsidRPr="00A52AB4">
        <w:rPr>
          <w:bCs/>
          <w:iCs/>
        </w:rPr>
        <w:t>obrazovanje koje se ne može definirati po stupnju 0950 – AOP 121 u iznosu od 253.849,14 kn.</w:t>
      </w:r>
    </w:p>
    <w:p w14:paraId="7722FBD0" w14:textId="2B311A11" w:rsidR="00D5033F" w:rsidRDefault="00D5033F" w:rsidP="0050176E">
      <w:pPr>
        <w:jc w:val="both"/>
        <w:rPr>
          <w:b/>
          <w:i/>
        </w:rPr>
      </w:pPr>
    </w:p>
    <w:p w14:paraId="15C1B9E6" w14:textId="77777777" w:rsidR="00A52AB4" w:rsidRPr="00A52AB4" w:rsidRDefault="00A52AB4" w:rsidP="0050176E">
      <w:pPr>
        <w:jc w:val="both"/>
        <w:rPr>
          <w:b/>
          <w:i/>
        </w:rPr>
      </w:pPr>
    </w:p>
    <w:p w14:paraId="4E3DEA46" w14:textId="355774A7" w:rsidR="0050176E" w:rsidRPr="00A52AB4" w:rsidRDefault="0050176E" w:rsidP="0050176E">
      <w:pPr>
        <w:jc w:val="both"/>
        <w:rPr>
          <w:b/>
          <w:i/>
        </w:rPr>
      </w:pPr>
      <w:r w:rsidRPr="00A52AB4">
        <w:rPr>
          <w:b/>
          <w:i/>
        </w:rPr>
        <w:t>Bilješke uz izvještaj o promjenama u vrijednosti i obujmu imovine i obveza</w:t>
      </w:r>
    </w:p>
    <w:p w14:paraId="385159B8" w14:textId="77777777" w:rsidR="0050176E" w:rsidRPr="0050176E" w:rsidRDefault="0050176E" w:rsidP="0050176E">
      <w:pPr>
        <w:jc w:val="both"/>
        <w:rPr>
          <w:b/>
          <w:i/>
          <w:color w:val="FF0000"/>
        </w:rPr>
      </w:pPr>
    </w:p>
    <w:p w14:paraId="25BD1065" w14:textId="516C3965" w:rsidR="0050176E" w:rsidRPr="0091371E" w:rsidRDefault="0050176E" w:rsidP="0050176E">
      <w:pPr>
        <w:jc w:val="both"/>
      </w:pPr>
      <w:r w:rsidRPr="0091371E">
        <w:t>U 20</w:t>
      </w:r>
      <w:r w:rsidR="00A52AB4" w:rsidRPr="0091371E">
        <w:t>21.</w:t>
      </w:r>
      <w:r w:rsidRPr="0091371E">
        <w:t xml:space="preserve"> godini </w:t>
      </w:r>
      <w:r w:rsidR="00A52AB4" w:rsidRPr="0091371E">
        <w:t xml:space="preserve">Pučko otvoreno učilište Donja Stubica primilo je otkupom Ministarstva kulture 725 knjiga ukupne vrijednosti 93.826,43 </w:t>
      </w:r>
      <w:r w:rsidR="006F744F">
        <w:t>kn</w:t>
      </w:r>
      <w:r w:rsidRPr="0091371E">
        <w:t xml:space="preserve"> </w:t>
      </w:r>
      <w:r w:rsidR="0091371E" w:rsidRPr="0091371E">
        <w:t>te je time došlo do povećanja obujma nefinancijske imovine.</w:t>
      </w:r>
    </w:p>
    <w:p w14:paraId="5900DBCC" w14:textId="62405A1C" w:rsidR="00687A09" w:rsidRDefault="00687A09" w:rsidP="0050176E">
      <w:pPr>
        <w:jc w:val="both"/>
        <w:rPr>
          <w:b/>
          <w:i/>
          <w:color w:val="FF0000"/>
        </w:rPr>
      </w:pPr>
    </w:p>
    <w:p w14:paraId="59CDCD5F" w14:textId="77777777" w:rsidR="0091371E" w:rsidRDefault="0091371E" w:rsidP="0050176E">
      <w:pPr>
        <w:jc w:val="both"/>
        <w:rPr>
          <w:b/>
          <w:i/>
          <w:color w:val="FF0000"/>
        </w:rPr>
      </w:pPr>
    </w:p>
    <w:p w14:paraId="408DFF3E" w14:textId="02357CC9" w:rsidR="0050176E" w:rsidRPr="004353B4" w:rsidRDefault="0050176E" w:rsidP="0050176E">
      <w:pPr>
        <w:jc w:val="both"/>
        <w:rPr>
          <w:b/>
          <w:i/>
        </w:rPr>
      </w:pPr>
      <w:r w:rsidRPr="004353B4">
        <w:rPr>
          <w:b/>
          <w:i/>
        </w:rPr>
        <w:t>Bilješke uz izvještaj o obvezama</w:t>
      </w:r>
    </w:p>
    <w:p w14:paraId="2285D753" w14:textId="77777777" w:rsidR="0050176E" w:rsidRPr="004353B4" w:rsidRDefault="0050176E" w:rsidP="0050176E">
      <w:pPr>
        <w:jc w:val="both"/>
        <w:rPr>
          <w:b/>
          <w:i/>
        </w:rPr>
      </w:pPr>
    </w:p>
    <w:p w14:paraId="03A250EA" w14:textId="2AA73A84" w:rsidR="0050176E" w:rsidRPr="004353B4" w:rsidRDefault="0050176E" w:rsidP="0050176E">
      <w:pPr>
        <w:jc w:val="both"/>
      </w:pPr>
      <w:r w:rsidRPr="004353B4">
        <w:t>AOP 03</w:t>
      </w:r>
      <w:r w:rsidR="0091371E" w:rsidRPr="004353B4">
        <w:t>8</w:t>
      </w:r>
      <w:r w:rsidRPr="004353B4">
        <w:t xml:space="preserve"> – stanje obveza na kraju izvještajnog razdoblja iznosi </w:t>
      </w:r>
      <w:r w:rsidR="0091371E" w:rsidRPr="004353B4">
        <w:t>40.</w:t>
      </w:r>
      <w:r w:rsidR="004353B4" w:rsidRPr="004353B4">
        <w:t>690,32</w:t>
      </w:r>
      <w:r w:rsidRPr="004353B4">
        <w:t xml:space="preserve"> kn, a odnosi se na nedospjele obveze za rashode </w:t>
      </w:r>
      <w:r w:rsidR="004353B4" w:rsidRPr="004353B4">
        <w:t>za zaposlene</w:t>
      </w:r>
      <w:r w:rsidRPr="004353B4">
        <w:t xml:space="preserve"> u iznosu od </w:t>
      </w:r>
      <w:r w:rsidR="004353B4" w:rsidRPr="004353B4">
        <w:t>32.277,54</w:t>
      </w:r>
      <w:r w:rsidRPr="004353B4">
        <w:t xml:space="preserve"> k</w:t>
      </w:r>
      <w:r w:rsidR="004353B4" w:rsidRPr="004353B4">
        <w:t>n</w:t>
      </w:r>
      <w:r w:rsidRPr="004353B4">
        <w:t xml:space="preserve"> (plaću za prosinac 20</w:t>
      </w:r>
      <w:r w:rsidR="004353B4" w:rsidRPr="004353B4">
        <w:t>21</w:t>
      </w:r>
      <w:r w:rsidRPr="004353B4">
        <w:t>. g)</w:t>
      </w:r>
      <w:r w:rsidR="004353B4" w:rsidRPr="004353B4">
        <w:t>,</w:t>
      </w:r>
      <w:r w:rsidRPr="004353B4">
        <w:t xml:space="preserve"> obveze za </w:t>
      </w:r>
      <w:r w:rsidR="004353B4" w:rsidRPr="004353B4">
        <w:t>materijalne rashode</w:t>
      </w:r>
      <w:r w:rsidRPr="004353B4">
        <w:t xml:space="preserve"> u iznosu od </w:t>
      </w:r>
      <w:r w:rsidR="004353B4" w:rsidRPr="004353B4">
        <w:t xml:space="preserve">7.958,97 </w:t>
      </w:r>
      <w:r w:rsidRPr="004353B4">
        <w:t>k</w:t>
      </w:r>
      <w:r w:rsidR="004353B4" w:rsidRPr="004353B4">
        <w:t>n, obveze za usluge platnog prometa 273,81 kn te obveze za povrat predujma u iznosu od 180,00 kn.</w:t>
      </w:r>
    </w:p>
    <w:p w14:paraId="0506D89C" w14:textId="2CA6C7AC" w:rsidR="0050176E" w:rsidRDefault="0050176E" w:rsidP="0050176E">
      <w:pPr>
        <w:jc w:val="both"/>
        <w:rPr>
          <w:b/>
          <w:i/>
        </w:rPr>
      </w:pPr>
    </w:p>
    <w:p w14:paraId="1546D1ED" w14:textId="77777777" w:rsidR="00BB3A27" w:rsidRPr="004353B4" w:rsidRDefault="00BB3A27" w:rsidP="0050176E">
      <w:pPr>
        <w:jc w:val="both"/>
        <w:rPr>
          <w:b/>
          <w:i/>
        </w:rPr>
      </w:pPr>
    </w:p>
    <w:p w14:paraId="34824E84" w14:textId="4E48C40F" w:rsidR="00E9681C" w:rsidRPr="00EC7B03" w:rsidRDefault="00E9681C" w:rsidP="00E9681C">
      <w:pPr>
        <w:jc w:val="both"/>
      </w:pPr>
      <w:r w:rsidRPr="00EC7B03">
        <w:t>Ostvaren je višak prihoda nad rashodima za razdoblje od 01. 01. - 31. 12. 2021. u iznosu od 14.395,76  kn, i to prema izvorima:</w:t>
      </w:r>
    </w:p>
    <w:p w14:paraId="7496462F" w14:textId="77777777" w:rsidR="00EC7B03" w:rsidRDefault="00E9681C" w:rsidP="00E9681C">
      <w:pPr>
        <w:jc w:val="both"/>
      </w:pPr>
      <w:r w:rsidRPr="00EC7B03">
        <w:t xml:space="preserve">Opći prihodi i primici - izvor 11 // 21.063,01 kn  </w:t>
      </w:r>
      <w:r w:rsidR="00EC7B03">
        <w:t xml:space="preserve">višak </w:t>
      </w:r>
    </w:p>
    <w:p w14:paraId="1B47C8BA" w14:textId="482B6EF8" w:rsidR="00E9681C" w:rsidRPr="00EC7B03" w:rsidRDefault="00E9681C" w:rsidP="00E9681C">
      <w:pPr>
        <w:jc w:val="both"/>
      </w:pPr>
      <w:r w:rsidRPr="00EC7B03">
        <w:t>Vlastiti prihodi – izvor 31 // - 10.113,56 kn</w:t>
      </w:r>
      <w:r w:rsidR="00EC7B03">
        <w:t xml:space="preserve"> manjak</w:t>
      </w:r>
    </w:p>
    <w:p w14:paraId="414AC6E2" w14:textId="01203BD3" w:rsidR="00E9681C" w:rsidRPr="00EC7B03" w:rsidRDefault="00E9681C" w:rsidP="00E9681C">
      <w:pPr>
        <w:jc w:val="both"/>
      </w:pPr>
      <w:r w:rsidRPr="00EC7B03">
        <w:t>Prihodi za posebne namjene – izvor 43 // 3.446,31 kn</w:t>
      </w:r>
      <w:r w:rsidR="00EC7B03">
        <w:t xml:space="preserve"> višak</w:t>
      </w:r>
      <w:r w:rsidRPr="00EC7B03">
        <w:t xml:space="preserve"> (</w:t>
      </w:r>
      <w:bookmarkStart w:id="1" w:name="_Hlk94268875"/>
      <w:r w:rsidRPr="00EC7B03">
        <w:t>Aktivnost A1026 01 Redovna djelatnost knjižnice)</w:t>
      </w:r>
    </w:p>
    <w:bookmarkEnd w:id="1"/>
    <w:p w14:paraId="7EFCFB99" w14:textId="4AECF4BF" w:rsidR="0050176E" w:rsidRDefault="0050176E" w:rsidP="0050176E">
      <w:pPr>
        <w:jc w:val="both"/>
        <w:rPr>
          <w:color w:val="FF0000"/>
        </w:rPr>
      </w:pPr>
    </w:p>
    <w:p w14:paraId="29B6B8B2" w14:textId="48B39DCC" w:rsidR="00E9681C" w:rsidRDefault="00E9681C" w:rsidP="00E9681C">
      <w:pPr>
        <w:tabs>
          <w:tab w:val="left" w:pos="0"/>
        </w:tabs>
        <w:jc w:val="both"/>
      </w:pPr>
      <w:r>
        <w:t>Donja Stubica, 31. 01. 2022.</w:t>
      </w:r>
    </w:p>
    <w:p w14:paraId="61D84EC4" w14:textId="009D8E6B" w:rsidR="00E9681C" w:rsidRDefault="00E9681C" w:rsidP="00E9681C">
      <w:pPr>
        <w:tabs>
          <w:tab w:val="left" w:pos="0"/>
        </w:tabs>
        <w:jc w:val="both"/>
      </w:pPr>
      <w:r>
        <w:t xml:space="preserve">Osoba za kontaktiranje: Vesna </w:t>
      </w:r>
      <w:proofErr w:type="spellStart"/>
      <w:r>
        <w:t>Gospočić</w:t>
      </w:r>
      <w:proofErr w:type="spellEnd"/>
      <w:r>
        <w:t xml:space="preserve"> Mokrovčak</w:t>
      </w:r>
    </w:p>
    <w:p w14:paraId="4252A7B2" w14:textId="6F473CD6" w:rsidR="00E9681C" w:rsidRDefault="00E9681C" w:rsidP="00E9681C">
      <w:pPr>
        <w:tabs>
          <w:tab w:val="left" w:pos="0"/>
        </w:tabs>
        <w:jc w:val="both"/>
      </w:pPr>
      <w:r>
        <w:t>Telefon za kontakt: 049 286 133</w:t>
      </w:r>
    </w:p>
    <w:p w14:paraId="5551A1E0" w14:textId="77777777" w:rsidR="00D7723F" w:rsidRDefault="00D7723F" w:rsidP="00C9445B"/>
    <w:p w14:paraId="4A536237" w14:textId="187DAD07" w:rsidR="00001F46" w:rsidRDefault="00001F46" w:rsidP="00C9445B">
      <w:r>
        <w:tab/>
      </w:r>
      <w:r>
        <w:tab/>
      </w:r>
      <w:r>
        <w:tab/>
      </w:r>
      <w:r>
        <w:tab/>
      </w:r>
      <w:r>
        <w:tab/>
      </w:r>
      <w:r>
        <w:tab/>
      </w:r>
      <w:r>
        <w:tab/>
        <w:t>Ravnateljica</w:t>
      </w:r>
    </w:p>
    <w:p w14:paraId="2863B0C6" w14:textId="6E95B3F3" w:rsidR="00001F46" w:rsidRPr="00C9445B" w:rsidRDefault="00001F46" w:rsidP="00C9445B">
      <w:r>
        <w:tab/>
      </w:r>
      <w:r>
        <w:tab/>
      </w:r>
      <w:r>
        <w:tab/>
      </w:r>
      <w:r>
        <w:tab/>
      </w:r>
      <w:r>
        <w:tab/>
      </w:r>
      <w:r>
        <w:tab/>
      </w:r>
      <w:r>
        <w:tab/>
        <w:t xml:space="preserve">Manuela </w:t>
      </w:r>
      <w:proofErr w:type="spellStart"/>
      <w:r>
        <w:t>Frinčić</w:t>
      </w:r>
      <w:proofErr w:type="spellEnd"/>
      <w:r>
        <w:t>, mag. bibl.</w:t>
      </w:r>
    </w:p>
    <w:sectPr w:rsidR="00001F46" w:rsidRPr="00C9445B" w:rsidSect="00085E6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96A6482"/>
    <w:multiLevelType w:val="hybridMultilevel"/>
    <w:tmpl w:val="5484DB52"/>
    <w:lvl w:ilvl="0" w:tplc="041A0011">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A2973DD"/>
    <w:multiLevelType w:val="hybridMultilevel"/>
    <w:tmpl w:val="0688D2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D4213A"/>
    <w:multiLevelType w:val="hybridMultilevel"/>
    <w:tmpl w:val="1ACC4D2E"/>
    <w:lvl w:ilvl="0" w:tplc="39CE1E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6A4D52"/>
    <w:multiLevelType w:val="hybridMultilevel"/>
    <w:tmpl w:val="B59A5248"/>
    <w:lvl w:ilvl="0" w:tplc="BEA8D2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AB76EA5"/>
    <w:multiLevelType w:val="hybridMultilevel"/>
    <w:tmpl w:val="5CC6A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7244AA"/>
    <w:multiLevelType w:val="hybridMultilevel"/>
    <w:tmpl w:val="8A0EAB3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566F4"/>
    <w:multiLevelType w:val="hybridMultilevel"/>
    <w:tmpl w:val="EBF817E2"/>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395767A"/>
    <w:multiLevelType w:val="hybridMultilevel"/>
    <w:tmpl w:val="02CA4AA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1765700"/>
    <w:multiLevelType w:val="hybridMultilevel"/>
    <w:tmpl w:val="ABDA3F2C"/>
    <w:lvl w:ilvl="0" w:tplc="F9F25D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5B15BF"/>
    <w:multiLevelType w:val="hybridMultilevel"/>
    <w:tmpl w:val="FD0690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FF2125"/>
    <w:multiLevelType w:val="hybridMultilevel"/>
    <w:tmpl w:val="6D92E12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62744088"/>
    <w:multiLevelType w:val="hybridMultilevel"/>
    <w:tmpl w:val="B476CA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A277CC"/>
    <w:multiLevelType w:val="hybridMultilevel"/>
    <w:tmpl w:val="24A06034"/>
    <w:lvl w:ilvl="0" w:tplc="1CCAB902">
      <w:start w:val="1"/>
      <w:numFmt w:val="decimal"/>
      <w:lvlText w:val="%1."/>
      <w:lvlJc w:val="left"/>
      <w:pPr>
        <w:tabs>
          <w:tab w:val="num" w:pos="720"/>
        </w:tabs>
        <w:ind w:left="720" w:hanging="360"/>
      </w:pPr>
      <w:rPr>
        <w:sz w:val="24"/>
        <w:szCs w:val="24"/>
      </w:rPr>
    </w:lvl>
    <w:lvl w:ilvl="1" w:tplc="F726052C">
      <w:numFmt w:val="none"/>
      <w:lvlText w:val=""/>
      <w:lvlJc w:val="left"/>
      <w:pPr>
        <w:tabs>
          <w:tab w:val="num" w:pos="360"/>
        </w:tabs>
        <w:ind w:left="0" w:firstLine="0"/>
      </w:pPr>
    </w:lvl>
    <w:lvl w:ilvl="2" w:tplc="B8CC23D4">
      <w:numFmt w:val="none"/>
      <w:lvlText w:val=""/>
      <w:lvlJc w:val="left"/>
      <w:pPr>
        <w:tabs>
          <w:tab w:val="num" w:pos="360"/>
        </w:tabs>
        <w:ind w:left="0" w:firstLine="0"/>
      </w:pPr>
    </w:lvl>
    <w:lvl w:ilvl="3" w:tplc="BDBC5610">
      <w:numFmt w:val="none"/>
      <w:lvlText w:val=""/>
      <w:lvlJc w:val="left"/>
      <w:pPr>
        <w:tabs>
          <w:tab w:val="num" w:pos="360"/>
        </w:tabs>
        <w:ind w:left="0" w:firstLine="0"/>
      </w:pPr>
    </w:lvl>
    <w:lvl w:ilvl="4" w:tplc="0084307A">
      <w:numFmt w:val="none"/>
      <w:lvlText w:val=""/>
      <w:lvlJc w:val="left"/>
      <w:pPr>
        <w:tabs>
          <w:tab w:val="num" w:pos="360"/>
        </w:tabs>
        <w:ind w:left="0" w:firstLine="0"/>
      </w:pPr>
    </w:lvl>
    <w:lvl w:ilvl="5" w:tplc="FE942A68">
      <w:numFmt w:val="none"/>
      <w:lvlText w:val=""/>
      <w:lvlJc w:val="left"/>
      <w:pPr>
        <w:tabs>
          <w:tab w:val="num" w:pos="360"/>
        </w:tabs>
        <w:ind w:left="0" w:firstLine="0"/>
      </w:pPr>
    </w:lvl>
    <w:lvl w:ilvl="6" w:tplc="5DFAC5D0">
      <w:numFmt w:val="none"/>
      <w:lvlText w:val=""/>
      <w:lvlJc w:val="left"/>
      <w:pPr>
        <w:tabs>
          <w:tab w:val="num" w:pos="360"/>
        </w:tabs>
        <w:ind w:left="0" w:firstLine="0"/>
      </w:pPr>
    </w:lvl>
    <w:lvl w:ilvl="7" w:tplc="4BC890A8">
      <w:numFmt w:val="none"/>
      <w:lvlText w:val=""/>
      <w:lvlJc w:val="left"/>
      <w:pPr>
        <w:tabs>
          <w:tab w:val="num" w:pos="360"/>
        </w:tabs>
        <w:ind w:left="0" w:firstLine="0"/>
      </w:pPr>
    </w:lvl>
    <w:lvl w:ilvl="8" w:tplc="1E78553C">
      <w:numFmt w:val="none"/>
      <w:lvlText w:val=""/>
      <w:lvlJc w:val="left"/>
      <w:pPr>
        <w:tabs>
          <w:tab w:val="num" w:pos="360"/>
        </w:tabs>
        <w:ind w:left="0" w:firstLine="0"/>
      </w:pPr>
    </w:lvl>
  </w:abstractNum>
  <w:abstractNum w:abstractNumId="14" w15:restartNumberingAfterBreak="0">
    <w:nsid w:val="652C1812"/>
    <w:multiLevelType w:val="hybridMultilevel"/>
    <w:tmpl w:val="C1D6C0EC"/>
    <w:lvl w:ilvl="0" w:tplc="7F2A043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422608"/>
    <w:multiLevelType w:val="hybridMultilevel"/>
    <w:tmpl w:val="5FDA899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D80039"/>
    <w:multiLevelType w:val="hybridMultilevel"/>
    <w:tmpl w:val="DE029760"/>
    <w:lvl w:ilvl="0" w:tplc="59BAC6B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AEE5311"/>
    <w:multiLevelType w:val="hybridMultilevel"/>
    <w:tmpl w:val="E8B4CDA8"/>
    <w:lvl w:ilvl="0" w:tplc="095C822A">
      <w:start w:val="1"/>
      <w:numFmt w:val="bullet"/>
      <w:lvlText w:val="-"/>
      <w:lvlJc w:val="left"/>
      <w:pPr>
        <w:ind w:left="732" w:hanging="360"/>
      </w:pPr>
      <w:rPr>
        <w:rFonts w:ascii="Times New Roman" w:eastAsia="Times New Roman" w:hAnsi="Times New Roman" w:cs="Times New Roman"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num w:numId="1">
    <w:abstractNumId w:val="14"/>
  </w:num>
  <w:num w:numId="2">
    <w:abstractNumId w:val="1"/>
  </w:num>
  <w:num w:numId="3">
    <w:abstractNumId w:val="8"/>
  </w:num>
  <w:num w:numId="4">
    <w:abstractNumId w:val="16"/>
  </w:num>
  <w:num w:numId="5">
    <w:abstractNumId w:val="15"/>
  </w:num>
  <w:num w:numId="6">
    <w:abstractNumId w:val="9"/>
  </w:num>
  <w:num w:numId="7">
    <w:abstractNumId w:val="10"/>
  </w:num>
  <w:num w:numId="8">
    <w:abstractNumId w:val="3"/>
  </w:num>
  <w:num w:numId="9">
    <w:abstractNumId w:val="4"/>
  </w:num>
  <w:num w:numId="10">
    <w:abstractNumId w:val="0"/>
    <w:lvlOverride w:ilvl="0">
      <w:startOverride w:val="1"/>
    </w:lvlOverride>
  </w:num>
  <w:num w:numId="11">
    <w:abstractNumId w:val="11"/>
  </w:num>
  <w:num w:numId="12">
    <w:abstractNumId w:val="12"/>
  </w:num>
  <w:num w:numId="13">
    <w:abstractNumId w:val="17"/>
  </w:num>
  <w:num w:numId="14">
    <w:abstractNumId w:val="6"/>
  </w:num>
  <w:num w:numId="15">
    <w:abstractNumId w:val="5"/>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45B"/>
    <w:rsid w:val="00001F46"/>
    <w:rsid w:val="00013B36"/>
    <w:rsid w:val="00016F3E"/>
    <w:rsid w:val="00042A8C"/>
    <w:rsid w:val="00042B31"/>
    <w:rsid w:val="00056BBC"/>
    <w:rsid w:val="00085E6B"/>
    <w:rsid w:val="000A0A97"/>
    <w:rsid w:val="000E5246"/>
    <w:rsid w:val="0011737D"/>
    <w:rsid w:val="00134167"/>
    <w:rsid w:val="00172DA8"/>
    <w:rsid w:val="00174131"/>
    <w:rsid w:val="001C21FB"/>
    <w:rsid w:val="001F5114"/>
    <w:rsid w:val="00203F56"/>
    <w:rsid w:val="002105C0"/>
    <w:rsid w:val="00235569"/>
    <w:rsid w:val="00247D38"/>
    <w:rsid w:val="00257449"/>
    <w:rsid w:val="002D590E"/>
    <w:rsid w:val="002E0336"/>
    <w:rsid w:val="002E04DB"/>
    <w:rsid w:val="002E4F3B"/>
    <w:rsid w:val="002F34BA"/>
    <w:rsid w:val="002F4891"/>
    <w:rsid w:val="00331BC8"/>
    <w:rsid w:val="00340C2F"/>
    <w:rsid w:val="0037207B"/>
    <w:rsid w:val="00375C6F"/>
    <w:rsid w:val="003B1C06"/>
    <w:rsid w:val="003D274E"/>
    <w:rsid w:val="003E2366"/>
    <w:rsid w:val="003F096B"/>
    <w:rsid w:val="00406B06"/>
    <w:rsid w:val="0041586D"/>
    <w:rsid w:val="00434CAE"/>
    <w:rsid w:val="004353B4"/>
    <w:rsid w:val="00437EE4"/>
    <w:rsid w:val="00450FA7"/>
    <w:rsid w:val="00456DFE"/>
    <w:rsid w:val="004C6055"/>
    <w:rsid w:val="0050176E"/>
    <w:rsid w:val="00514DE3"/>
    <w:rsid w:val="00605479"/>
    <w:rsid w:val="00612E17"/>
    <w:rsid w:val="0062227E"/>
    <w:rsid w:val="00651ABE"/>
    <w:rsid w:val="006767C8"/>
    <w:rsid w:val="00684CE6"/>
    <w:rsid w:val="00687A09"/>
    <w:rsid w:val="00687E8D"/>
    <w:rsid w:val="006A12E8"/>
    <w:rsid w:val="006B6F62"/>
    <w:rsid w:val="006C1F25"/>
    <w:rsid w:val="006D4FC9"/>
    <w:rsid w:val="006F744F"/>
    <w:rsid w:val="00737BB0"/>
    <w:rsid w:val="00750901"/>
    <w:rsid w:val="007637D0"/>
    <w:rsid w:val="007D0F4B"/>
    <w:rsid w:val="007D3925"/>
    <w:rsid w:val="00833D4D"/>
    <w:rsid w:val="00841868"/>
    <w:rsid w:val="00854C4E"/>
    <w:rsid w:val="00873156"/>
    <w:rsid w:val="008B137B"/>
    <w:rsid w:val="008E087F"/>
    <w:rsid w:val="0091371E"/>
    <w:rsid w:val="0092371B"/>
    <w:rsid w:val="009374F3"/>
    <w:rsid w:val="0095061C"/>
    <w:rsid w:val="00970A1E"/>
    <w:rsid w:val="009A47A8"/>
    <w:rsid w:val="00A45721"/>
    <w:rsid w:val="00A52AB4"/>
    <w:rsid w:val="00AC6FC4"/>
    <w:rsid w:val="00AF337E"/>
    <w:rsid w:val="00B00682"/>
    <w:rsid w:val="00B04D54"/>
    <w:rsid w:val="00B05181"/>
    <w:rsid w:val="00B148FE"/>
    <w:rsid w:val="00B243D4"/>
    <w:rsid w:val="00B37E44"/>
    <w:rsid w:val="00B431CA"/>
    <w:rsid w:val="00B815D7"/>
    <w:rsid w:val="00B82DBC"/>
    <w:rsid w:val="00B87DE1"/>
    <w:rsid w:val="00BB3A27"/>
    <w:rsid w:val="00C0101B"/>
    <w:rsid w:val="00C11E0E"/>
    <w:rsid w:val="00C22636"/>
    <w:rsid w:val="00C50BFA"/>
    <w:rsid w:val="00C87D61"/>
    <w:rsid w:val="00C9445B"/>
    <w:rsid w:val="00CA63FE"/>
    <w:rsid w:val="00CC1195"/>
    <w:rsid w:val="00CF578F"/>
    <w:rsid w:val="00D34FB5"/>
    <w:rsid w:val="00D37B36"/>
    <w:rsid w:val="00D46A62"/>
    <w:rsid w:val="00D5033F"/>
    <w:rsid w:val="00D56A4A"/>
    <w:rsid w:val="00D7723F"/>
    <w:rsid w:val="00D8472F"/>
    <w:rsid w:val="00D8671C"/>
    <w:rsid w:val="00D932C5"/>
    <w:rsid w:val="00DB3174"/>
    <w:rsid w:val="00DB77BA"/>
    <w:rsid w:val="00DC3310"/>
    <w:rsid w:val="00DD1490"/>
    <w:rsid w:val="00DD6849"/>
    <w:rsid w:val="00E405E2"/>
    <w:rsid w:val="00E71A88"/>
    <w:rsid w:val="00E9681C"/>
    <w:rsid w:val="00EA24A8"/>
    <w:rsid w:val="00EC7280"/>
    <w:rsid w:val="00EC7B03"/>
    <w:rsid w:val="00ED1E2A"/>
    <w:rsid w:val="00EE4F1C"/>
    <w:rsid w:val="00F16F03"/>
    <w:rsid w:val="00F22D3D"/>
    <w:rsid w:val="00F35EE2"/>
    <w:rsid w:val="00F81C14"/>
    <w:rsid w:val="00F851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7E8C"/>
  <w15:docId w15:val="{988A414B-9F68-4864-B41D-CF9BCC4D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5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rsid w:val="00C9445B"/>
    <w:pPr>
      <w:tabs>
        <w:tab w:val="center" w:pos="4536"/>
        <w:tab w:val="right" w:pos="9072"/>
      </w:tabs>
    </w:pPr>
  </w:style>
  <w:style w:type="character" w:customStyle="1" w:styleId="ZaglavljeChar">
    <w:name w:val="Zaglavlje Char"/>
    <w:basedOn w:val="Zadanifontodlomka"/>
    <w:link w:val="Zaglavlje"/>
    <w:semiHidden/>
    <w:rsid w:val="00C9445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5061C"/>
    <w:pPr>
      <w:ind w:left="720"/>
      <w:contextualSpacing/>
    </w:pPr>
  </w:style>
  <w:style w:type="paragraph" w:styleId="Tekstbalonia">
    <w:name w:val="Balloon Text"/>
    <w:basedOn w:val="Normal"/>
    <w:link w:val="TekstbaloniaChar"/>
    <w:uiPriority w:val="99"/>
    <w:semiHidden/>
    <w:unhideWhenUsed/>
    <w:rsid w:val="00B82DB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2DB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7707">
      <w:bodyDiv w:val="1"/>
      <w:marLeft w:val="0"/>
      <w:marRight w:val="0"/>
      <w:marTop w:val="0"/>
      <w:marBottom w:val="0"/>
      <w:divBdr>
        <w:top w:val="none" w:sz="0" w:space="0" w:color="auto"/>
        <w:left w:val="none" w:sz="0" w:space="0" w:color="auto"/>
        <w:bottom w:val="none" w:sz="0" w:space="0" w:color="auto"/>
        <w:right w:val="none" w:sz="0" w:space="0" w:color="auto"/>
      </w:divBdr>
    </w:div>
    <w:div w:id="834304775">
      <w:bodyDiv w:val="1"/>
      <w:marLeft w:val="0"/>
      <w:marRight w:val="0"/>
      <w:marTop w:val="0"/>
      <w:marBottom w:val="0"/>
      <w:divBdr>
        <w:top w:val="none" w:sz="0" w:space="0" w:color="auto"/>
        <w:left w:val="none" w:sz="0" w:space="0" w:color="auto"/>
        <w:bottom w:val="none" w:sz="0" w:space="0" w:color="auto"/>
        <w:right w:val="none" w:sz="0" w:space="0" w:color="auto"/>
      </w:divBdr>
    </w:div>
    <w:div w:id="933434945">
      <w:bodyDiv w:val="1"/>
      <w:marLeft w:val="0"/>
      <w:marRight w:val="0"/>
      <w:marTop w:val="0"/>
      <w:marBottom w:val="0"/>
      <w:divBdr>
        <w:top w:val="none" w:sz="0" w:space="0" w:color="auto"/>
        <w:left w:val="none" w:sz="0" w:space="0" w:color="auto"/>
        <w:bottom w:val="none" w:sz="0" w:space="0" w:color="auto"/>
        <w:right w:val="none" w:sz="0" w:space="0" w:color="auto"/>
      </w:divBdr>
      <w:divsChild>
        <w:div w:id="1191070867">
          <w:marLeft w:val="547"/>
          <w:marRight w:val="0"/>
          <w:marTop w:val="115"/>
          <w:marBottom w:val="0"/>
          <w:divBdr>
            <w:top w:val="none" w:sz="0" w:space="0" w:color="auto"/>
            <w:left w:val="none" w:sz="0" w:space="0" w:color="auto"/>
            <w:bottom w:val="none" w:sz="0" w:space="0" w:color="auto"/>
            <w:right w:val="none" w:sz="0" w:space="0" w:color="auto"/>
          </w:divBdr>
        </w:div>
        <w:div w:id="1028340078">
          <w:marLeft w:val="1166"/>
          <w:marRight w:val="0"/>
          <w:marTop w:val="96"/>
          <w:marBottom w:val="0"/>
          <w:divBdr>
            <w:top w:val="none" w:sz="0" w:space="0" w:color="auto"/>
            <w:left w:val="none" w:sz="0" w:space="0" w:color="auto"/>
            <w:bottom w:val="none" w:sz="0" w:space="0" w:color="auto"/>
            <w:right w:val="none" w:sz="0" w:space="0" w:color="auto"/>
          </w:divBdr>
        </w:div>
        <w:div w:id="1694572239">
          <w:marLeft w:val="1166"/>
          <w:marRight w:val="0"/>
          <w:marTop w:val="96"/>
          <w:marBottom w:val="0"/>
          <w:divBdr>
            <w:top w:val="none" w:sz="0" w:space="0" w:color="auto"/>
            <w:left w:val="none" w:sz="0" w:space="0" w:color="auto"/>
            <w:bottom w:val="none" w:sz="0" w:space="0" w:color="auto"/>
            <w:right w:val="none" w:sz="0" w:space="0" w:color="auto"/>
          </w:divBdr>
        </w:div>
        <w:div w:id="720518208">
          <w:marLeft w:val="547"/>
          <w:marRight w:val="0"/>
          <w:marTop w:val="115"/>
          <w:marBottom w:val="0"/>
          <w:divBdr>
            <w:top w:val="none" w:sz="0" w:space="0" w:color="auto"/>
            <w:left w:val="none" w:sz="0" w:space="0" w:color="auto"/>
            <w:bottom w:val="none" w:sz="0" w:space="0" w:color="auto"/>
            <w:right w:val="none" w:sz="0" w:space="0" w:color="auto"/>
          </w:divBdr>
        </w:div>
        <w:div w:id="274291429">
          <w:marLeft w:val="547"/>
          <w:marRight w:val="0"/>
          <w:marTop w:val="115"/>
          <w:marBottom w:val="0"/>
          <w:divBdr>
            <w:top w:val="none" w:sz="0" w:space="0" w:color="auto"/>
            <w:left w:val="none" w:sz="0" w:space="0" w:color="auto"/>
            <w:bottom w:val="none" w:sz="0" w:space="0" w:color="auto"/>
            <w:right w:val="none" w:sz="0" w:space="0" w:color="auto"/>
          </w:divBdr>
        </w:div>
      </w:divsChild>
    </w:div>
    <w:div w:id="987828813">
      <w:bodyDiv w:val="1"/>
      <w:marLeft w:val="0"/>
      <w:marRight w:val="0"/>
      <w:marTop w:val="0"/>
      <w:marBottom w:val="0"/>
      <w:divBdr>
        <w:top w:val="none" w:sz="0" w:space="0" w:color="auto"/>
        <w:left w:val="none" w:sz="0" w:space="0" w:color="auto"/>
        <w:bottom w:val="none" w:sz="0" w:space="0" w:color="auto"/>
        <w:right w:val="none" w:sz="0" w:space="0" w:color="auto"/>
      </w:divBdr>
    </w:div>
    <w:div w:id="1310406872">
      <w:bodyDiv w:val="1"/>
      <w:marLeft w:val="0"/>
      <w:marRight w:val="0"/>
      <w:marTop w:val="0"/>
      <w:marBottom w:val="0"/>
      <w:divBdr>
        <w:top w:val="none" w:sz="0" w:space="0" w:color="auto"/>
        <w:left w:val="none" w:sz="0" w:space="0" w:color="auto"/>
        <w:bottom w:val="none" w:sz="0" w:space="0" w:color="auto"/>
        <w:right w:val="none" w:sz="0" w:space="0" w:color="auto"/>
      </w:divBdr>
    </w:div>
    <w:div w:id="15479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5</Pages>
  <Words>1896</Words>
  <Characters>10812</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Mokrovčak</dc:creator>
  <cp:lastModifiedBy>Vesna Mokrovčak</cp:lastModifiedBy>
  <cp:revision>19</cp:revision>
  <cp:lastPrinted>2022-01-31T08:21:00Z</cp:lastPrinted>
  <dcterms:created xsi:type="dcterms:W3CDTF">2022-01-27T09:23:00Z</dcterms:created>
  <dcterms:modified xsi:type="dcterms:W3CDTF">2022-01-31T08:22:00Z</dcterms:modified>
</cp:coreProperties>
</file>